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783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284"/>
        <w:gridCol w:w="499"/>
      </w:tblGrid>
      <w:tr w14:paraId="24D3D66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86" w:hRule="exact"/>
        </w:trPr>
        <w:tc>
          <w:tcPr>
            <w:tcW w:w="9284" w:type="dxa"/>
          </w:tcPr>
          <w:tbl>
            <w:tblPr>
              <w:tblStyle w:val="12"/>
              <w:tblW w:w="9863" w:type="dxa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863"/>
            </w:tblGrid>
            <w:tr w14:paraId="1DD3560E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3193" w:hRule="exact"/>
              </w:trPr>
              <w:tc>
                <w:tcPr>
                  <w:tcW w:w="9863" w:type="dxa"/>
                </w:tcPr>
                <w:p w14:paraId="147FC44A">
                  <w:pPr>
                    <w:pStyle w:val="13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АДМИНИСТРАЦИЯ </w:t>
                  </w:r>
                </w:p>
                <w:p w14:paraId="5CEE5730">
                  <w:pPr>
                    <w:pStyle w:val="13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МУНИЦИПАЛЬНОГО</w:t>
                  </w:r>
                </w:p>
                <w:p w14:paraId="019DD1F9">
                  <w:pPr>
                    <w:pStyle w:val="13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ОБРАЗОВАНИЯ</w:t>
                  </w:r>
                </w:p>
                <w:p w14:paraId="6CA6A88D">
                  <w:pPr>
                    <w:pStyle w:val="13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ЛЕНИНСКИЙ СЕЛЬСОВЕТ</w:t>
                  </w:r>
                </w:p>
                <w:p w14:paraId="6C1249DF">
                  <w:pPr>
                    <w:pStyle w:val="13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ОРЕНБУРГСКОГО РАЙОНА</w:t>
                  </w:r>
                  <w:r>
                    <w:rPr>
                      <w:rFonts w:ascii="Times New Roman" w:hAnsi="Times New Roman"/>
                      <w:b/>
                      <w: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ОРЕНБУРГСКОЙ ОБЛАСТИ</w:t>
                  </w:r>
                </w:p>
                <w:p w14:paraId="7D665AFB">
                  <w:pPr>
                    <w:ind w:right="51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18"/>
                      <w:szCs w:val="18"/>
                    </w:rPr>
                    <w:t>ул</w:t>
                  </w:r>
                  <w:r>
                    <w:rPr>
                      <w:sz w:val="20"/>
                      <w:szCs w:val="20"/>
                    </w:rPr>
                    <w:t xml:space="preserve">. Ленинская, д.33, п.Ленина, </w:t>
                  </w:r>
                </w:p>
                <w:p w14:paraId="129BFACF">
                  <w:pPr>
                    <w:ind w:right="51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Оренбургский район, Оренбургская область, 460508</w:t>
                  </w:r>
                </w:p>
                <w:p w14:paraId="11601719">
                  <w:pPr>
                    <w:ind w:right="51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телефон: (3532) 39-17-26; факс: (3532) 39-17-28</w:t>
                  </w:r>
                </w:p>
                <w:p w14:paraId="5D5A0548">
                  <w:pPr>
                    <w:ind w:right="5118"/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  <w:lang w:val="en-US"/>
                    </w:rPr>
                    <w:t>e-mail: Lenin-selsov@yandex.ru</w:t>
                  </w:r>
                </w:p>
              </w:tc>
            </w:tr>
          </w:tbl>
          <w:p w14:paraId="20B63DF9">
            <w:pPr>
              <w:ind w:right="4327"/>
              <w:jc w:val="center"/>
              <w:rPr>
                <w:bCs/>
                <w:lang w:val="en-US"/>
              </w:rPr>
            </w:pPr>
          </w:p>
        </w:tc>
        <w:tc>
          <w:tcPr>
            <w:tcW w:w="499" w:type="dxa"/>
          </w:tcPr>
          <w:p w14:paraId="7FE30054">
            <w:pPr>
              <w:ind w:right="3329"/>
              <w:rPr>
                <w:b/>
                <w:bCs/>
                <w:lang w:val="en-US"/>
              </w:rPr>
            </w:pPr>
          </w:p>
        </w:tc>
      </w:tr>
      <w:tr w14:paraId="3940E58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705" w:hRule="atLeast"/>
        </w:trPr>
        <w:tc>
          <w:tcPr>
            <w:tcW w:w="9284" w:type="dxa"/>
          </w:tcPr>
          <w:p w14:paraId="5D3765EA">
            <w:pPr>
              <w:tabs>
                <w:tab w:val="left" w:pos="4536"/>
              </w:tabs>
              <w:spacing w:after="240" w:line="360" w:lineRule="auto"/>
              <w:ind w:right="4327"/>
              <w:jc w:val="center"/>
            </w:pPr>
            <w:r>
              <w:rPr>
                <w:b/>
                <w:bCs/>
                <w:sz w:val="28"/>
                <w:szCs w:val="28"/>
              </w:rPr>
              <w:t>ПОСТАНОВЛЕНИЕ</w:t>
            </w:r>
          </w:p>
          <w:p w14:paraId="55C6BAFB">
            <w:pPr>
              <w:tabs>
                <w:tab w:val="left" w:pos="4536"/>
              </w:tabs>
              <w:spacing w:after="240" w:line="360" w:lineRule="auto"/>
              <w:ind w:right="3679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09.09.2026</w:t>
            </w:r>
            <w:r>
              <w:rPr>
                <w:sz w:val="28"/>
                <w:szCs w:val="28"/>
              </w:rPr>
              <w:t xml:space="preserve">  № </w:t>
            </w:r>
            <w:r>
              <w:rPr>
                <w:rFonts w:hint="default"/>
                <w:sz w:val="28"/>
                <w:szCs w:val="28"/>
                <w:lang w:val="ru-RU"/>
              </w:rPr>
              <w:t>335-п</w:t>
            </w:r>
            <w:bookmarkStart w:id="2" w:name="_GoBack"/>
            <w:bookmarkEnd w:id="2"/>
          </w:p>
          <w:p w14:paraId="5C998254">
            <w:pPr>
              <w:ind w:right="36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«Выдача выписки из похозяйственной книги</w:t>
            </w:r>
            <w:r>
              <w:rPr>
                <w:color w:val="111827"/>
                <w:spacing w:val="-2"/>
                <w:sz w:val="28"/>
                <w:szCs w:val="28"/>
                <w:shd w:val="clear" w:color="auto" w:fill="FFFFFF"/>
              </w:rPr>
              <w:t>» и признании утратившим силу постановления администрации муниципального образования Ленинский сельсовет Оренбургского района Оренбургской области от 28.11.2024 № 488-п</w:t>
            </w:r>
            <w:r>
              <w:rPr>
                <w:sz w:val="28"/>
                <w:szCs w:val="28"/>
              </w:rPr>
              <w:t xml:space="preserve"> </w:t>
            </w:r>
          </w:p>
          <w:p w14:paraId="2EF6F63A">
            <w:pPr>
              <w:ind w:right="3679"/>
              <w:jc w:val="both"/>
              <w:rPr>
                <w:sz w:val="26"/>
                <w:szCs w:val="26"/>
              </w:rPr>
            </w:pPr>
          </w:p>
        </w:tc>
        <w:tc>
          <w:tcPr>
            <w:tcW w:w="499" w:type="dxa"/>
          </w:tcPr>
          <w:p w14:paraId="73F5F910">
            <w:pPr>
              <w:rPr>
                <w:sz w:val="26"/>
                <w:szCs w:val="26"/>
              </w:rPr>
            </w:pPr>
          </w:p>
        </w:tc>
      </w:tr>
    </w:tbl>
    <w:p w14:paraId="6EBB1D2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14:paraId="5661A886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Принять постановление администрации муниципального образования Ленинский сельсовет Оренбургского района Оренбургской области «Об утверждении административного регламента предоставления муниципальной услуги </w:t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«</w:t>
      </w:r>
      <w:r>
        <w:rPr>
          <w:sz w:val="28"/>
          <w:szCs w:val="28"/>
        </w:rPr>
        <w:t>Выдача выписки из похозяйственной книги»</w:t>
      </w:r>
    </w:p>
    <w:p w14:paraId="4D3AB3DA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Признать утратившим силу постановление администрации муниципального образования Ленинский </w:t>
      </w:r>
      <w:r>
        <w:rPr>
          <w:sz w:val="28"/>
          <w:szCs w:val="28"/>
        </w:rPr>
        <w:t xml:space="preserve">сельсовет Оренбургского района Оренбургской области </w:t>
      </w:r>
      <w:r>
        <w:rPr>
          <w:color w:val="111827"/>
          <w:spacing w:val="-2"/>
          <w:sz w:val="28"/>
          <w:szCs w:val="28"/>
          <w:shd w:val="clear" w:color="auto" w:fill="FFFFFF"/>
        </w:rPr>
        <w:t>от 28.11.2024 № 488-п</w:t>
      </w:r>
      <w:r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«Выдача выписки из похозяйственной книги».</w:t>
      </w:r>
    </w:p>
    <w:p w14:paraId="64E020DD">
      <w:pPr>
        <w:ind w:firstLine="709"/>
        <w:jc w:val="both"/>
      </w:pPr>
      <w:r>
        <w:rPr>
          <w:sz w:val="28"/>
          <w:szCs w:val="28"/>
        </w:rPr>
        <w:t>3.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5351AF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Ленинский </w:t>
      </w:r>
      <w:r>
        <w:rPr>
          <w:sz w:val="28"/>
          <w:szCs w:val="28"/>
        </w:rPr>
        <w:t>сельсовет Оренбургского района Оренбургской области в информационно-телекоммуникационной сети «Интернет».</w:t>
      </w:r>
    </w:p>
    <w:p w14:paraId="1EC9A7EF">
      <w:pPr>
        <w:ind w:firstLine="709"/>
        <w:jc w:val="both"/>
      </w:pPr>
      <w:r>
        <w:rPr>
          <w:sz w:val="28"/>
          <w:szCs w:val="28"/>
        </w:rPr>
        <w:t>5. Контроль за исполнением настоящего постановления оставляю за собой.</w:t>
      </w:r>
    </w:p>
    <w:p w14:paraId="418A546E">
      <w:pPr>
        <w:ind w:firstLine="709"/>
        <w:jc w:val="both"/>
        <w:rPr>
          <w:sz w:val="28"/>
          <w:szCs w:val="28"/>
        </w:rPr>
      </w:pPr>
    </w:p>
    <w:p w14:paraId="621584C9">
      <w:pPr>
        <w:ind w:firstLine="709"/>
        <w:jc w:val="both"/>
        <w:rPr>
          <w:sz w:val="28"/>
          <w:szCs w:val="28"/>
        </w:rPr>
      </w:pPr>
    </w:p>
    <w:p w14:paraId="75D273D1">
      <w:pPr>
        <w:pStyle w:val="31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                     А.Г. Табаков 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27B7220">
      <w:pPr>
        <w:pStyle w:val="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постановлению</w:t>
      </w:r>
    </w:p>
    <w:p w14:paraId="5613A672">
      <w:pPr>
        <w:pStyle w:val="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</w:t>
      </w:r>
    </w:p>
    <w:p w14:paraId="1AB201DE">
      <w:pPr>
        <w:pStyle w:val="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Ленинский сельсовет</w:t>
      </w:r>
    </w:p>
    <w:p w14:paraId="02CFD62D">
      <w:pPr>
        <w:pStyle w:val="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Оренбургского района</w:t>
      </w:r>
    </w:p>
    <w:p w14:paraId="199DFFB4">
      <w:pPr>
        <w:pStyle w:val="39"/>
        <w:jc w:val="right"/>
      </w:pPr>
      <w:r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14:paraId="20952B9E">
      <w:pPr>
        <w:pStyle w:val="39"/>
        <w:tabs>
          <w:tab w:val="left" w:pos="4253"/>
          <w:tab w:val="left" w:pos="5103"/>
        </w:tabs>
        <w:ind w:firstLine="425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«__»____ ____ № ____-п</w:t>
      </w:r>
    </w:p>
    <w:p w14:paraId="56500D8B">
      <w:pPr>
        <w:rPr>
          <w:rFonts w:ascii="Liberation Serif" w:hAnsi="Liberation Serif" w:eastAsia="Liberation Serif" w:cs="Liberation Serif"/>
          <w:b/>
          <w:bCs/>
          <w:sz w:val="28"/>
          <w:szCs w:val="28"/>
        </w:rPr>
      </w:pPr>
    </w:p>
    <w:p w14:paraId="0A5186E3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АДМИНИСТРАТИВНЫЙ РЕГЛАМЕНТ</w:t>
      </w:r>
    </w:p>
    <w:p w14:paraId="29562C7F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предоставления муниципальной услуги</w:t>
      </w:r>
    </w:p>
    <w:p w14:paraId="0A1238E0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«Выдача выписки из похозяйственной книги»</w:t>
      </w:r>
    </w:p>
    <w:p w14:paraId="21BF1982">
      <w:pPr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14:paraId="6849B93E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1. Общие положения</w:t>
      </w:r>
    </w:p>
    <w:p w14:paraId="2EB27960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0A1BDB35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1. Настоящий Административный регламент устанавливает порядок и стандарт предоставления муниципальной услуги «Выдача выписки из похозяйственной книги» администрацией </w:t>
      </w:r>
      <w:r>
        <w:rPr>
          <w:color w:val="111827"/>
          <w:spacing w:val="-2"/>
          <w:sz w:val="28"/>
          <w:szCs w:val="28"/>
          <w:shd w:val="clear" w:color="auto" w:fill="FFFFFF"/>
        </w:rPr>
        <w:t>муниципального образования Ленинский сельсовет Оренбургского района Оренбургской области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(перечень условных обозначений и сокращений приведен в приложении к настоящему Административному регламенту).</w:t>
      </w:r>
    </w:p>
    <w:p w14:paraId="46D0D268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2. Муниципальная услуга предоставляется физическим лицам, ведущим личное подсобное хозяйство на территории </w:t>
      </w:r>
      <w:r>
        <w:rPr>
          <w:color w:val="111827"/>
          <w:spacing w:val="-2"/>
          <w:sz w:val="28"/>
          <w:szCs w:val="28"/>
          <w:shd w:val="clear" w:color="auto" w:fill="FFFFFF"/>
        </w:rPr>
        <w:t>муниципального образования Ленинский сельсовет Оренбургского района Оренбургской области.</w:t>
      </w:r>
    </w:p>
    <w:p w14:paraId="5F84AD6E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От имени заявителей могут выступать их представители, имеющие право в силу наделения их в порядке, установленном законодательством Российской Федерации, полномочиями выступать от их имени.</w:t>
      </w:r>
    </w:p>
    <w:p w14:paraId="61D93DFC">
      <w:pPr>
        <w:pStyle w:val="38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22272F"/>
          <w:sz w:val="28"/>
          <w:szCs w:val="28"/>
        </w:rPr>
      </w:pPr>
      <w:r>
        <w:rPr>
          <w:rFonts w:ascii="Liberation Serif" w:hAnsi="Liberation Serif" w:eastAsia="Liberation Serif" w:cs="Liberation Serif"/>
          <w:color w:val="22272F"/>
          <w:sz w:val="28"/>
          <w:szCs w:val="28"/>
        </w:rPr>
        <w:t>Глава личного подсобного хозяйства имеет право получить выписку из книги только в отношении своего личного подсобного хозяйства в любом объеме, по любому перечню сведений и для любых целей.</w:t>
      </w:r>
    </w:p>
    <w:p w14:paraId="45485E5C">
      <w:pPr>
        <w:pStyle w:val="38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22272F"/>
          <w:sz w:val="28"/>
          <w:szCs w:val="28"/>
        </w:rPr>
      </w:pPr>
      <w:r>
        <w:rPr>
          <w:rFonts w:ascii="Liberation Serif" w:hAnsi="Liberation Serif" w:eastAsia="Liberation Serif" w:cs="Liberation Serif"/>
          <w:color w:val="22272F"/>
          <w:sz w:val="28"/>
          <w:szCs w:val="28"/>
        </w:rPr>
        <w:t>Иной член личного подсобного хозяйства имеет право получить выписку из книги только в отношении своего личного подсобного хозяйства в любом объеме, по любому перечню сведений и для любых целей, за исключением персональных данных главы личного подсобного хозяйства.</w:t>
      </w:r>
    </w:p>
    <w:p w14:paraId="7A0D0415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3. 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</w:t>
      </w:r>
    </w:p>
    <w:p w14:paraId="012C9D03">
      <w:pPr>
        <w:ind w:firstLine="567"/>
        <w:jc w:val="both"/>
        <w:rPr>
          <w:rFonts w:ascii="Liberation Serif" w:hAnsi="Liberation Serif" w:cs="Liberation Serif"/>
          <w:sz w:val="28"/>
          <w:szCs w:val="28"/>
          <w:highlight w:val="yellow"/>
        </w:rPr>
      </w:pPr>
    </w:p>
    <w:p w14:paraId="518AAAF3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2. Стандарт предоставления муниципальной услуги</w:t>
      </w:r>
    </w:p>
    <w:p w14:paraId="54D049BE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78BB0EE8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Наименование муниципальной услуги</w:t>
      </w:r>
    </w:p>
    <w:p w14:paraId="7F609334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34CF8111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4. Наименование муниципальной услуги - Выдача выписки из похозяйственной книги.</w:t>
      </w:r>
    </w:p>
    <w:p w14:paraId="0454B30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4D703236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Наименование органа местного самоуправления,</w:t>
      </w:r>
    </w:p>
    <w:p w14:paraId="349D0565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предоставляющего муниципальную услугу</w:t>
      </w:r>
    </w:p>
    <w:p w14:paraId="6FB9684F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0D525811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5. Предоставление муниципальной услуги осуществляется администрацией </w:t>
      </w:r>
      <w:r>
        <w:rPr>
          <w:color w:val="111827"/>
          <w:spacing w:val="-2"/>
          <w:sz w:val="28"/>
          <w:szCs w:val="28"/>
          <w:shd w:val="clear" w:color="auto" w:fill="FFFFFF"/>
        </w:rPr>
        <w:t>муниципального образования Ленинский сельсовет Оренбургского района Оренбургской области</w:t>
      </w:r>
    </w:p>
    <w:p w14:paraId="2085BBB6">
      <w:pPr>
        <w:ind w:firstLine="567"/>
        <w:jc w:val="center"/>
        <w:rPr>
          <w:rFonts w:ascii="Liberation Serif" w:hAnsi="Liberation Serif" w:eastAsia="Liberation Serif" w:cs="Liberation Serif"/>
        </w:rPr>
      </w:pPr>
    </w:p>
    <w:p w14:paraId="284BE2B0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Результат предоставления муниципальной услуги</w:t>
      </w:r>
    </w:p>
    <w:p w14:paraId="0673BE54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768DE9F9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6. Результатом предоставления муниципальной услуги является:</w:t>
      </w:r>
    </w:p>
    <w:p w14:paraId="29F932B8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выдача выписки из похозяйственной книги;</w:t>
      </w:r>
    </w:p>
    <w:p w14:paraId="52EB0A8E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выдача уведомления об исправлении допущенной опечатки или ошибки;</w:t>
      </w:r>
    </w:p>
    <w:p w14:paraId="15FC2FF8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выдача уведомления об отказе в предоставлении муниципальной услуги.</w:t>
      </w:r>
    </w:p>
    <w:p w14:paraId="6B1B458E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7. Документ, формируемый в результате предоставления услуги (выписка из похозяйственной книги либо письмо об отказе в выдаче указанной выписки) выдается способом, указанным в запросе заявителем:</w:t>
      </w:r>
    </w:p>
    <w:p w14:paraId="6C2913DB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на бумажном носителе (в МФЦ, по почте);</w:t>
      </w:r>
    </w:p>
    <w:p w14:paraId="72B1CACE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в виде электронного документа, подписанного усиленной квалифицированной электронной подписью уполномоченного на подготовку ответа должностного лица (по электронной почте, в раздел «Личный кабинет» на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ЕПГУ</w:t>
      </w:r>
      <w:r>
        <w:rPr>
          <w:rFonts w:ascii="Liberation Serif" w:hAnsi="Liberation Serif" w:eastAsia="Liberation Serif" w:cs="Liberation Serif"/>
          <w:sz w:val="28"/>
          <w:szCs w:val="28"/>
        </w:rPr>
        <w:t>.</w:t>
      </w:r>
    </w:p>
    <w:p w14:paraId="4A0BE6C8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8. Результат предоставления муниципальной услуги может быть получен заявителем лично на бумажном носителе, в электронном виде по адресу электронном почты заявителя либо в личном кабинете на 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ЕПГУ</w:t>
      </w:r>
      <w:r>
        <w:rPr>
          <w:rFonts w:ascii="Liberation Serif" w:hAnsi="Liberation Serif" w:eastAsia="Liberation Serif" w:cs="Liberation Serif"/>
          <w:sz w:val="28"/>
          <w:szCs w:val="28"/>
        </w:rPr>
        <w:t>.</w:t>
      </w:r>
    </w:p>
    <w:p w14:paraId="3EE34CC8">
      <w:pPr>
        <w:pStyle w:val="38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22272F"/>
          <w:sz w:val="28"/>
          <w:szCs w:val="28"/>
        </w:rPr>
      </w:pPr>
      <w:r>
        <w:rPr>
          <w:rFonts w:ascii="Liberation Serif" w:hAnsi="Liberation Serif" w:eastAsia="Liberation Serif" w:cs="Liberation Serif"/>
          <w:color w:val="22272F"/>
          <w:sz w:val="28"/>
          <w:szCs w:val="28"/>
        </w:rPr>
        <w:t>9. Выписка из похозяйственной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14:paraId="62E75B58">
      <w:pPr>
        <w:pStyle w:val="38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22272F"/>
          <w:sz w:val="28"/>
          <w:szCs w:val="28"/>
        </w:rPr>
      </w:pPr>
      <w:r>
        <w:rPr>
          <w:rFonts w:ascii="Liberation Serif" w:hAnsi="Liberation Serif" w:eastAsia="Liberation Serif" w:cs="Liberation Serif"/>
          <w:color w:val="22272F"/>
          <w:sz w:val="28"/>
          <w:szCs w:val="28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уполномоченном органе. Второй экземпляр храниться в уполномоченном органе.</w:t>
      </w:r>
    </w:p>
    <w:p w14:paraId="4BFB54FC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4004879A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Срок предоставления муниципальной услуги</w:t>
      </w:r>
    </w:p>
    <w:p w14:paraId="16D06693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6CB87899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10. Срок предоставления муниципальной услуги, который исчисляется со дня регистрации запроса о предоставлении муниципальной услуги и документов и (или) информации, необходимых для предоставления муниципальной услуги, в уполномоченном органе, составляет 3 рабочих дня, независимо от категории (признаков) заявителя и способа подачи запроса о предоставлении муниципальной услуги.</w:t>
      </w:r>
    </w:p>
    <w:p w14:paraId="57F447AA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Размер платы, взимаемой с заявителя при предоставлении</w:t>
      </w:r>
    </w:p>
    <w:p w14:paraId="4BAEFD02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муниципальной услуги, и способы ее взимания</w:t>
      </w:r>
    </w:p>
    <w:p w14:paraId="6129F880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2B508885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11. Предоставление муниципальной услуги осуществляется бесплатно.</w:t>
      </w:r>
    </w:p>
    <w:p w14:paraId="0F0ADAF3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1C3768FA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08DE9AAB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Максимальный срок ожидания в очереди при подаче заявителем </w:t>
      </w:r>
    </w:p>
    <w:p w14:paraId="57F4DD4C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запроса о предоставлении муниципальной услуги и при получении результата предоставления муниципальной услуги</w:t>
      </w:r>
    </w:p>
    <w:p w14:paraId="006A0D75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717DE156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21BC5B04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2998EEDC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Срок регистрации запроса заявителя</w:t>
      </w:r>
    </w:p>
    <w:p w14:paraId="08D1B77E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о предоставлении муниципальной услуги </w:t>
      </w:r>
    </w:p>
    <w:p w14:paraId="45A05844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3CEB13A9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13. Срок регистрации запроса о предоставлении муниципальной услуги, независимо от способа его подачи, составляет 1 рабочий день с даты его поступления.</w:t>
      </w:r>
    </w:p>
    <w:p w14:paraId="1C979918">
      <w:pPr>
        <w:pStyle w:val="3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В случае направления заявления о предоставлении муниципальной услуги посредством ЕПГУ или МФЦ в нерабочий день либо за пределами рабочего времени регистрация запроса о предоставлении муниципальной услуги осуществляется в первый рабочий день, следующий за днем его направления.</w:t>
      </w:r>
    </w:p>
    <w:p w14:paraId="3E7E7250">
      <w:pPr>
        <w:tabs>
          <w:tab w:val="left" w:pos="1647"/>
        </w:tabs>
        <w:spacing w:line="318" w:lineRule="exact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525F1B7D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Требования к помещениям, в которых предоставляются</w:t>
      </w:r>
    </w:p>
    <w:p w14:paraId="25C35EF9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муниципальные услуги</w:t>
      </w:r>
    </w:p>
    <w:p w14:paraId="6A888233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2708B048">
      <w:pPr>
        <w:pStyle w:val="37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14. Требования к помещениям, в которых предоставляется муниципальная услуга, размещены на официальном сайте уполномоченного органа в сети «Интернет», а также на ЕПГУ (при наличии технической возможности).</w:t>
      </w:r>
    </w:p>
    <w:p w14:paraId="58242EA3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575BCA57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Показатели доступности и качества муниципальной услуги</w:t>
      </w:r>
    </w:p>
    <w:p w14:paraId="6B9BAE15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272C8F8A">
      <w:pPr>
        <w:pStyle w:val="37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15. Перечень показателей качества и доступности муниципальной услуги размещен на официальном сайте уполномоченного органа в сети «Интернет», а также на ЕПГУ.</w:t>
      </w:r>
    </w:p>
    <w:p w14:paraId="4990BA81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056CC16F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14:paraId="7A5212C2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08A54F1B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16. Услуги, которые являются необходимыми и обязательными для предоставления муниципальной услуги, отсутствуют.</w:t>
      </w:r>
    </w:p>
    <w:p w14:paraId="45B442FB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17. Для предоставления муниципальной услуги используются следующие информационные системы: ЕПГУ, информационная система МФЦ.</w:t>
      </w:r>
    </w:p>
    <w:p w14:paraId="0CBCB54F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18.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14:paraId="314B3945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19. Порядок предоставления результатов муниципальной услуги в отношении несовершеннолетнего</w:t>
      </w:r>
      <w:r>
        <w:rPr>
          <w:rFonts w:ascii="Liberation Serif" w:hAnsi="Liberation Serif" w:eastAsia="Liberation Serif" w:cs="Liberation Serif"/>
          <w:sz w:val="40"/>
          <w:szCs w:val="40"/>
        </w:rPr>
        <w:t>,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14:paraId="545D8B81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20. Запрос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14:paraId="686ACE85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МФЦ не принимает решение об отказе в приеме запроса и документов и (или) информации, необходимых для предоставления муниципальной услуги.</w:t>
      </w:r>
    </w:p>
    <w:p w14:paraId="0CBB2BCE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14:paraId="3F3A2A02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Прием запроса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уполномоченным органом Соглашения о взаимодействии.</w:t>
      </w:r>
    </w:p>
    <w:p w14:paraId="313097B2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21.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</w:t>
      </w:r>
    </w:p>
    <w:p w14:paraId="10B57A78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33868CA0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Исчерпывающий перечень документов, необходимых</w:t>
      </w:r>
    </w:p>
    <w:p w14:paraId="129CD4B1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для предоставления муниципальной услуги </w:t>
      </w:r>
    </w:p>
    <w:p w14:paraId="3A87ABCF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4EBB7D7B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Par106"/>
      <w:bookmarkEnd w:id="0"/>
      <w:r>
        <w:rPr>
          <w:rFonts w:ascii="Liberation Serif" w:hAnsi="Liberation Serif" w:eastAsia="Liberation Serif" w:cs="Liberation Serif"/>
          <w:bCs/>
          <w:sz w:val="28"/>
          <w:szCs w:val="28"/>
        </w:rPr>
        <w:t xml:space="preserve">22. Исчерпывающий перечень документов, необходимых в соответствии с законодательными и иными нормативными правовыми актами Российской Федерации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а также способы подачи таких документов приведены в таблице № 2, содержащейся в приложении  к настоящему Административному регламенту. </w:t>
      </w:r>
    </w:p>
    <w:p w14:paraId="34955465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23. Формы запроса о предоставлении государственной услуги и документов, необходимых для предоставления государственной услуги, приведены в приложении к настоящему Административному регламенту.</w:t>
      </w:r>
    </w:p>
    <w:p w14:paraId="56BF67AC">
      <w:pPr>
        <w:jc w:val="both"/>
        <w:rPr>
          <w:rFonts w:ascii="Liberation Serif" w:hAnsi="Liberation Serif" w:cs="Liberation Serif"/>
          <w:sz w:val="28"/>
          <w:szCs w:val="28"/>
        </w:rPr>
      </w:pPr>
    </w:p>
    <w:p w14:paraId="24704E67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3D119FF6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58D295A9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bCs/>
          <w:sz w:val="28"/>
          <w:szCs w:val="28"/>
        </w:rPr>
        <w:t xml:space="preserve">24. </w:t>
      </w:r>
      <w:r>
        <w:rPr>
          <w:rFonts w:ascii="Liberation Serif" w:hAnsi="Liberation Serif" w:eastAsia="Liberation Serif" w:cs="Liberation Serif"/>
          <w:sz w:val="28"/>
          <w:szCs w:val="28"/>
        </w:rPr>
        <w:t>Основания для отказа в приеме запроса о предоставлении муниципальной услуги и документов, необходимых для предоставления муниципальной услуги:</w:t>
      </w:r>
    </w:p>
    <w:p w14:paraId="501C84D0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- заявление подписано лицом, не имеющим полномочий на подписание заявления;</w:t>
      </w:r>
    </w:p>
    <w:p w14:paraId="4FF12CD9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к заявлению не приложены необходимые документы. </w:t>
      </w:r>
    </w:p>
    <w:p w14:paraId="33B621C6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bCs/>
          <w:sz w:val="28"/>
          <w:szCs w:val="28"/>
        </w:rPr>
        <w:t xml:space="preserve">25. </w:t>
      </w:r>
      <w:r>
        <w:rPr>
          <w:rFonts w:ascii="Liberation Serif" w:hAnsi="Liberation Serif" w:eastAsia="Liberation Serif" w:cs="Liberation Serif"/>
          <w:sz w:val="28"/>
          <w:szCs w:val="28"/>
        </w:rPr>
        <w:t>Оснований для приостановления предоставления муниципальной услуги не предусмотрено.</w:t>
      </w:r>
    </w:p>
    <w:p w14:paraId="015916BA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bCs/>
          <w:sz w:val="28"/>
          <w:szCs w:val="28"/>
        </w:rPr>
        <w:t xml:space="preserve">26. </w:t>
      </w:r>
      <w:r>
        <w:rPr>
          <w:rFonts w:ascii="Liberation Serif" w:hAnsi="Liberation Serif" w:eastAsia="Liberation Serif" w:cs="Liberation Serif"/>
          <w:sz w:val="28"/>
          <w:szCs w:val="28"/>
        </w:rPr>
        <w:t>Основания для отказа в предоставлении муниципальной услуги:</w:t>
      </w:r>
    </w:p>
    <w:p w14:paraId="03F8A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- предоставление заявителем недостоверных документов;</w:t>
      </w:r>
    </w:p>
    <w:p w14:paraId="6EE3C3AC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- непредоставления (предоставления не в полном объеме) необходимых документов;</w:t>
      </w:r>
    </w:p>
    <w:p w14:paraId="6852F8AF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- отсутствие в похозяйственной книге информации, запрашиваемой заявителем.</w:t>
      </w:r>
    </w:p>
    <w:p w14:paraId="0798D295">
      <w:pPr>
        <w:pStyle w:val="39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27. Основания для отказа в приеме запроса о предоставлении муниципальной услуги и документов, необходимых для предоставления муниципальной услуги, основания для приостановления предоставления муниципальной услуги, основания для отказа в предоставлении муниципальной услуги приведены в таблице № 3, содержащейся в приложении к настоящему Административному регламенту.</w:t>
      </w:r>
    </w:p>
    <w:p w14:paraId="4BDCBDCB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08031099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3. Состав, последовательность и сроки выполнения</w:t>
      </w:r>
    </w:p>
    <w:p w14:paraId="0A16EFC9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административных процедур</w:t>
      </w:r>
    </w:p>
    <w:p w14:paraId="17660EFC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583FF0CB">
      <w:pPr>
        <w:pStyle w:val="41"/>
        <w:jc w:val="center"/>
        <w:outlineLvl w:val="2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</w:p>
    <w:p w14:paraId="35478E83">
      <w:pPr>
        <w:pStyle w:val="41"/>
        <w:jc w:val="center"/>
        <w:outlineLvl w:val="2"/>
        <w:rPr>
          <w:rFonts w:ascii="Liberation Serif" w:hAnsi="Liberation Serif" w:cs="Liberation Serif"/>
          <w:sz w:val="28"/>
          <w:szCs w:val="28"/>
        </w:rPr>
      </w:pPr>
    </w:p>
    <w:p w14:paraId="397295DF">
      <w:pPr>
        <w:pStyle w:val="3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>28. Предоставление муниципальной услуги включает в себя выполнение следующих административных процедур:</w:t>
      </w:r>
    </w:p>
    <w:p w14:paraId="473F78BD">
      <w:pPr>
        <w:pStyle w:val="3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>1) профилирование заявителя;</w:t>
      </w:r>
    </w:p>
    <w:p w14:paraId="129327D3">
      <w:pPr>
        <w:pStyle w:val="3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>2) прием заявления и документов и (или) информации, необходимых для предоставления муниципальной услуги;</w:t>
      </w:r>
    </w:p>
    <w:p w14:paraId="0CE2B69D">
      <w:pPr>
        <w:pStyle w:val="3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14:paraId="41153278">
      <w:pPr>
        <w:pStyle w:val="3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>4) предоставление результата муниципальной услуги.</w:t>
      </w:r>
    </w:p>
    <w:p w14:paraId="00236F08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0D597694">
      <w:pPr>
        <w:tabs>
          <w:tab w:val="left" w:pos="438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186F02D8">
      <w:pPr>
        <w:pStyle w:val="39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b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>29. Информирование заявителя об изменении статуса рассмотрения запроса о предоставлении муниципальной услуги осуществляется с использованием ЕПГУ, а также при обращении заявителя лично или по телефону. Информация о ходе рассмотрения запроса о предоставлении муниципальной услуги также может быть получена заявителем при его личном обращении в уполномоченный орган, либо по телефону.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 </w:t>
      </w:r>
    </w:p>
    <w:p w14:paraId="1F4B49FA">
      <w:pPr>
        <w:pStyle w:val="39"/>
        <w:jc w:val="right"/>
        <w:rPr>
          <w:rFonts w:ascii="Liberation Serif" w:hAnsi="Liberation Serif" w:cs="Liberation Serif"/>
          <w:sz w:val="28"/>
          <w:szCs w:val="28"/>
        </w:rPr>
      </w:pPr>
    </w:p>
    <w:p w14:paraId="3745A654">
      <w:pPr>
        <w:pStyle w:val="39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Приложение </w:t>
      </w:r>
    </w:p>
    <w:p w14:paraId="512162D4">
      <w:pPr>
        <w:pStyle w:val="39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к Административному регламенту</w:t>
      </w:r>
    </w:p>
    <w:p w14:paraId="5E0DF0EA">
      <w:pPr>
        <w:pStyle w:val="39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предоставления муниципальной услуги</w:t>
      </w:r>
    </w:p>
    <w:p w14:paraId="10F46224">
      <w:pPr>
        <w:rPr>
          <w:rFonts w:ascii="Liberation Serif" w:hAnsi="Liberation Serif" w:cs="Liberation Serif"/>
          <w:b/>
        </w:rPr>
      </w:pPr>
    </w:p>
    <w:p w14:paraId="1D0AEADD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2496FFAA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lang w:val="en-US"/>
        </w:rPr>
        <w:t>I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>. Перечень условных сокращений</w:t>
      </w:r>
    </w:p>
    <w:p w14:paraId="37C42FEC">
      <w:pPr>
        <w:pStyle w:val="3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465485D7">
      <w:pPr>
        <w:pStyle w:val="3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Запрос о предоставлении муниципальной услуги – заявление о предоставлении муниципальной услуги «Выдача выписки из похозяйственной книги»;</w:t>
      </w:r>
    </w:p>
    <w:p w14:paraId="7DD622B5">
      <w:pPr>
        <w:pStyle w:val="3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Заявитель – физическое лицо, ведущее личное подсобное хозяйство;</w:t>
      </w:r>
    </w:p>
    <w:p w14:paraId="3257E60E">
      <w:pPr>
        <w:pStyle w:val="3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МФЦ – многофункциональный центр предоставления государственных и муниципальных услуг;</w:t>
      </w:r>
    </w:p>
    <w:p w14:paraId="359BF4A2">
      <w:pPr>
        <w:pStyle w:val="3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Уполномоченный орган – орган местного самоуправления, в который направлен запрос о предоставлении муниципальной услуги.</w:t>
      </w:r>
    </w:p>
    <w:p w14:paraId="698FF46D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5500C048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lang w:val="en-US"/>
        </w:rPr>
        <w:t>II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>Идентификаторы категорий (признаков) заявителей</w:t>
      </w:r>
    </w:p>
    <w:p w14:paraId="086262D2">
      <w:pPr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Таблица № 1</w:t>
      </w:r>
    </w:p>
    <w:tbl>
      <w:tblPr>
        <w:tblStyle w:val="17"/>
        <w:tblW w:w="920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3483"/>
        <w:gridCol w:w="2409"/>
        <w:gridCol w:w="2409"/>
      </w:tblGrid>
      <w:tr w14:paraId="55A81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907" w:type="dxa"/>
          </w:tcPr>
          <w:p w14:paraId="35E18299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>№ п/п</w:t>
            </w:r>
          </w:p>
        </w:tc>
        <w:tc>
          <w:tcPr>
            <w:tcW w:w="3483" w:type="dxa"/>
          </w:tcPr>
          <w:p w14:paraId="1A8A5EEC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>Наименование категорий (признаков) заявителя</w:t>
            </w:r>
          </w:p>
        </w:tc>
        <w:tc>
          <w:tcPr>
            <w:tcW w:w="2409" w:type="dxa"/>
          </w:tcPr>
          <w:p w14:paraId="5B2A14D8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Идентификатор </w:t>
            </w:r>
          </w:p>
          <w:p w14:paraId="053C8A5B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>категорий (признаков) заявителя</w:t>
            </w:r>
          </w:p>
        </w:tc>
        <w:tc>
          <w:tcPr>
            <w:tcW w:w="2409" w:type="dxa"/>
          </w:tcPr>
          <w:p w14:paraId="1B81F580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>Результат предоставления государственной услуги</w:t>
            </w:r>
          </w:p>
        </w:tc>
      </w:tr>
      <w:tr w14:paraId="62B6A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4FA146E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1.</w:t>
            </w:r>
          </w:p>
        </w:tc>
        <w:tc>
          <w:tcPr>
            <w:tcW w:w="3483" w:type="dxa"/>
          </w:tcPr>
          <w:p w14:paraId="1DBDD4A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Глава личного подсобного хозяйства обратился лично</w:t>
            </w:r>
          </w:p>
        </w:tc>
        <w:tc>
          <w:tcPr>
            <w:tcW w:w="2409" w:type="dxa"/>
          </w:tcPr>
          <w:p w14:paraId="0E066ED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А</w:t>
            </w:r>
          </w:p>
        </w:tc>
        <w:tc>
          <w:tcPr>
            <w:tcW w:w="2409" w:type="dxa"/>
          </w:tcPr>
          <w:p w14:paraId="2356C840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14:paraId="335EFD2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14:paraId="1A80E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4081073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2.</w:t>
            </w:r>
          </w:p>
        </w:tc>
        <w:tc>
          <w:tcPr>
            <w:tcW w:w="3483" w:type="dxa"/>
          </w:tcPr>
          <w:p w14:paraId="5509EA0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Глава личного подсобного хозяйства обратился через представителя, действующего на основании доверенности</w:t>
            </w:r>
          </w:p>
        </w:tc>
        <w:tc>
          <w:tcPr>
            <w:tcW w:w="2409" w:type="dxa"/>
          </w:tcPr>
          <w:p w14:paraId="1867BFC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Б</w:t>
            </w:r>
          </w:p>
        </w:tc>
        <w:tc>
          <w:tcPr>
            <w:tcW w:w="2409" w:type="dxa"/>
          </w:tcPr>
          <w:p w14:paraId="2060AC5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14:paraId="2D3DBEA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14:paraId="6D3D1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47B8E6C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3.</w:t>
            </w:r>
          </w:p>
        </w:tc>
        <w:tc>
          <w:tcPr>
            <w:tcW w:w="3483" w:type="dxa"/>
          </w:tcPr>
          <w:p w14:paraId="456CAC1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Иной член личного подсобного хозяйства обратился лично</w:t>
            </w:r>
          </w:p>
        </w:tc>
        <w:tc>
          <w:tcPr>
            <w:tcW w:w="2409" w:type="dxa"/>
          </w:tcPr>
          <w:p w14:paraId="12FB27A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В</w:t>
            </w:r>
          </w:p>
        </w:tc>
        <w:tc>
          <w:tcPr>
            <w:tcW w:w="2409" w:type="dxa"/>
          </w:tcPr>
          <w:p w14:paraId="387AC6F3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14:paraId="73A1A37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14:paraId="65665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426DB5B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4. </w:t>
            </w:r>
          </w:p>
        </w:tc>
        <w:tc>
          <w:tcPr>
            <w:tcW w:w="3483" w:type="dxa"/>
          </w:tcPr>
          <w:p w14:paraId="1935BD9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Иной член личного подсобного хозяйства обратился через представителя, действующего на основании доверенности</w:t>
            </w:r>
          </w:p>
        </w:tc>
        <w:tc>
          <w:tcPr>
            <w:tcW w:w="2409" w:type="dxa"/>
          </w:tcPr>
          <w:p w14:paraId="52362B8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Г</w:t>
            </w:r>
          </w:p>
        </w:tc>
        <w:tc>
          <w:tcPr>
            <w:tcW w:w="2409" w:type="dxa"/>
          </w:tcPr>
          <w:p w14:paraId="388AC35B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14:paraId="048F4E6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14:paraId="38BEF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5FB8EE0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5.</w:t>
            </w:r>
          </w:p>
        </w:tc>
        <w:tc>
          <w:tcPr>
            <w:tcW w:w="3483" w:type="dxa"/>
          </w:tcPr>
          <w:p w14:paraId="3343E0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Глава личного подсобного хозяйства обратился лично с целью исправления</w:t>
            </w:r>
          </w:p>
          <w:p w14:paraId="6D92BB1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14:paraId="6110499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14:paraId="71EBB719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Д</w:t>
            </w:r>
          </w:p>
        </w:tc>
        <w:tc>
          <w:tcPr>
            <w:tcW w:w="2409" w:type="dxa"/>
          </w:tcPr>
          <w:p w14:paraId="1C419D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14:paraId="563F8B1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14:paraId="2AF16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6E5B025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6. </w:t>
            </w:r>
          </w:p>
        </w:tc>
        <w:tc>
          <w:tcPr>
            <w:tcW w:w="3483" w:type="dxa"/>
          </w:tcPr>
          <w:p w14:paraId="00737191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Глава личного подсобного хозяйства  через представителя, действующего на основании доверенности,  обратился с целью исправления</w:t>
            </w:r>
          </w:p>
          <w:p w14:paraId="03D44319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14:paraId="5E495DF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14:paraId="53D1860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Е</w:t>
            </w:r>
          </w:p>
        </w:tc>
        <w:tc>
          <w:tcPr>
            <w:tcW w:w="2409" w:type="dxa"/>
          </w:tcPr>
          <w:p w14:paraId="6CA829A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14:paraId="414D2DD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  <w:p w14:paraId="34DBBC30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14:paraId="678DC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EE9646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7. </w:t>
            </w:r>
          </w:p>
        </w:tc>
        <w:tc>
          <w:tcPr>
            <w:tcW w:w="3483" w:type="dxa"/>
          </w:tcPr>
          <w:p w14:paraId="0ADB732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Иной член личного подсобного хозяйства обратился лично с целью исправления</w:t>
            </w:r>
          </w:p>
          <w:p w14:paraId="651EA8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14:paraId="0987F68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14:paraId="74A7DAC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Ж</w:t>
            </w:r>
          </w:p>
        </w:tc>
        <w:tc>
          <w:tcPr>
            <w:tcW w:w="2409" w:type="dxa"/>
          </w:tcPr>
          <w:p w14:paraId="477FB3C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14:paraId="143DD89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14:paraId="21E3F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7" w:type="dxa"/>
          </w:tcPr>
          <w:p w14:paraId="1816AF5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8.</w:t>
            </w:r>
          </w:p>
        </w:tc>
        <w:tc>
          <w:tcPr>
            <w:tcW w:w="3483" w:type="dxa"/>
          </w:tcPr>
          <w:p w14:paraId="19BEAE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Иной член личного подсобного хозяйства  через представителя, действующего на основании доверенности, обратился с целью исправления</w:t>
            </w:r>
          </w:p>
          <w:p w14:paraId="289ED6E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14:paraId="3A8B583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14:paraId="7E038CF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З</w:t>
            </w:r>
          </w:p>
        </w:tc>
        <w:tc>
          <w:tcPr>
            <w:tcW w:w="2409" w:type="dxa"/>
          </w:tcPr>
          <w:p w14:paraId="3CDE2E2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14:paraId="5D73723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</w:tbl>
    <w:p w14:paraId="43D8DAF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33885B62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  <w:sectPr>
          <w:footerReference r:id="rId3" w:type="default"/>
          <w:type w:val="continuous"/>
          <w:pgSz w:w="11906" w:h="16838"/>
          <w:pgMar w:top="1134" w:right="567" w:bottom="1134" w:left="1418" w:header="709" w:footer="709" w:gutter="0"/>
          <w:cols w:space="708" w:num="1"/>
          <w:docGrid w:linePitch="360" w:charSpace="0"/>
        </w:sectPr>
      </w:pPr>
    </w:p>
    <w:p w14:paraId="631FDCFE">
      <w:pPr>
        <w:pStyle w:val="39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lang w:val="en-US"/>
        </w:rPr>
        <w:t>III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>. Исчерпывающий перечень документов, необходимых</w:t>
      </w:r>
    </w:p>
    <w:p w14:paraId="19175DF4">
      <w:pPr>
        <w:pStyle w:val="39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>для предоставления муниципальной услуги</w:t>
      </w:r>
    </w:p>
    <w:p w14:paraId="220239A3">
      <w:pPr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Таблица № 2</w:t>
      </w:r>
    </w:p>
    <w:tbl>
      <w:tblPr>
        <w:tblStyle w:val="12"/>
        <w:tblW w:w="14880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4"/>
        <w:gridCol w:w="1644"/>
        <w:gridCol w:w="3884"/>
        <w:gridCol w:w="2410"/>
        <w:gridCol w:w="3119"/>
        <w:gridCol w:w="3119"/>
      </w:tblGrid>
      <w:tr w14:paraId="2996932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E9A1FC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№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6BB02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Идентификаторы категорий (признаков) заявителей</w:t>
            </w: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D16975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0A77C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 xml:space="preserve">Способы подачи документов 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F880F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Требования к представлению документов (в том числе к формату, количеству, иные требования)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93EA8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Требования к предоставлению документов в электронной форме</w:t>
            </w:r>
          </w:p>
        </w:tc>
      </w:tr>
      <w:tr w14:paraId="5635098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8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0CE8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14:paraId="1BB2547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E72FF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1.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FE08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 xml:space="preserve">А – З </w:t>
            </w: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1553F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Запрос о предоставлении муниципальной услуги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417DC">
            <w:pPr>
              <w:pStyle w:val="37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через МФЦ;</w:t>
            </w:r>
          </w:p>
          <w:p w14:paraId="2F5221F9">
            <w:pPr>
              <w:pStyle w:val="3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в электронном виде посредством ЕПГУ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5C655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Подлинник. Заполняется по форме, установленной в приложении к Административному регламенту предоставления муниципальной услуги 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B6148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К электронным документам, представляемым посредством ЕПГУ, предъявляются следующие требования:</w:t>
            </w:r>
          </w:p>
          <w:p w14:paraId="0647B3DF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документы представляются в следующих форматах:</w:t>
            </w:r>
          </w:p>
          <w:p w14:paraId="7672AD76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а) xml - для формализованных документов;</w:t>
            </w:r>
          </w:p>
          <w:p w14:paraId="6C36B353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б) doc, docx, odt - для документов с текстовым содержанием, не включающим формулы (за исключением документов, содержащих расчеты);</w:t>
            </w:r>
          </w:p>
          <w:p w14:paraId="3CCC60E3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в) xls, xlsx, ods - для документов, содержащих расчеты;</w:t>
            </w:r>
          </w:p>
          <w:p w14:paraId="712BBEB2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г) pdf, jpg, jpeg - для документов с текстовым содержанием, в том числе включающих формулы и (или) графические изображения (за исключением документов, содержащих расчеты), а также документов с графическим содержанием.</w:t>
            </w:r>
          </w:p>
          <w:p w14:paraId="7829476A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      </w:r>
          </w:p>
          <w:p w14:paraId="16026D0E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- «черно-белый» (при отсутствии в документе графических изображений и (или) цветного текста);</w:t>
            </w:r>
          </w:p>
          <w:p w14:paraId="2913A604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14:paraId="62A3D804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14:paraId="28BC695C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3A0A9DBC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</w:t>
            </w:r>
          </w:p>
        </w:tc>
      </w:tr>
      <w:tr w14:paraId="2AD79F3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4B7D3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2.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12B08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Д-З</w:t>
            </w: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021E59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Заявление об исправлении допущенных опечаток и (или) ошибок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23650">
            <w:pPr>
              <w:pStyle w:val="3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через МФЦ;</w:t>
            </w:r>
          </w:p>
          <w:p w14:paraId="4908293B">
            <w:pPr>
              <w:pStyle w:val="3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в электронном виде посредством ЕПГУ;</w:t>
            </w:r>
          </w:p>
          <w:p w14:paraId="64A0E7F2">
            <w:pPr>
              <w:pStyle w:val="3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3) уполномоченный орган</w:t>
            </w:r>
          </w:p>
          <w:p w14:paraId="3CBD0FCC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CF157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Подлинник. В произвольной форме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002B87">
            <w:pPr>
              <w:rPr>
                <w:rFonts w:ascii="Liberation Serif" w:hAnsi="Liberation Serif" w:cs="Liberation Serif"/>
                <w:bCs/>
              </w:rPr>
            </w:pPr>
          </w:p>
        </w:tc>
      </w:tr>
      <w:tr w14:paraId="1E9CCA7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46CFD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3.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CFAA6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А - З</w:t>
            </w: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DBFAF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 xml:space="preserve">документ, удостоверяющий личность 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AD17F">
            <w:pPr>
              <w:pStyle w:val="3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через МФЦ;</w:t>
            </w:r>
          </w:p>
          <w:p w14:paraId="47FCEEB8">
            <w:pPr>
              <w:pStyle w:val="3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уполномоченный орган</w:t>
            </w:r>
          </w:p>
          <w:p w14:paraId="06B262A9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B0C12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89168">
            <w:pPr>
              <w:rPr>
                <w:rFonts w:ascii="Liberation Serif" w:hAnsi="Liberation Serif" w:cs="Liberation Serif"/>
                <w:bCs/>
              </w:rPr>
            </w:pPr>
          </w:p>
        </w:tc>
      </w:tr>
      <w:tr w14:paraId="4BE5201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0695B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4.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2F3A9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Б, Г, Е, З</w:t>
            </w: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544FF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720D4">
            <w:pPr>
              <w:pStyle w:val="3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1) через МФЦ;</w:t>
            </w:r>
          </w:p>
          <w:p w14:paraId="3C489989">
            <w:pPr>
              <w:pStyle w:val="3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2) в электронном виде посредством ЕПГУ;</w:t>
            </w:r>
          </w:p>
          <w:p w14:paraId="256A2FFA">
            <w:pPr>
              <w:pStyle w:val="37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3) уполномоченный орган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65506">
            <w:pPr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Подлинник.</w:t>
            </w:r>
            <w:r>
              <w:rPr>
                <w:rFonts w:ascii="Liberation Serif" w:hAnsi="Liberation Serif" w:eastAsia="Liberation Serif" w:cs="Liberation Serif"/>
              </w:rPr>
              <w:t xml:space="preserve"> При подаче </w:t>
            </w:r>
            <w:r>
              <w:rPr>
                <w:rFonts w:ascii="Liberation Serif" w:hAnsi="Liberation Serif" w:eastAsia="Liberation Serif" w:cs="Liberation Serif"/>
                <w:bCs/>
              </w:rPr>
              <w:t>запроса посредством ЕПГУ доверенность должна быть удостоверена усиленной квалифицированной электронной подписью нотариуса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77935">
            <w:pPr>
              <w:rPr>
                <w:rFonts w:ascii="Liberation Serif" w:hAnsi="Liberation Serif" w:cs="Liberation Serif"/>
                <w:bCs/>
              </w:rPr>
            </w:pPr>
          </w:p>
        </w:tc>
      </w:tr>
      <w:tr w14:paraId="4739352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0C214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8FA9A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926F51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E6A5C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AB25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6ED7F4">
            <w:pPr>
              <w:rPr>
                <w:rFonts w:ascii="Liberation Serif" w:hAnsi="Liberation Serif" w:cs="Liberation Serif"/>
              </w:rPr>
            </w:pPr>
          </w:p>
        </w:tc>
      </w:tr>
      <w:tr w14:paraId="42FA489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8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47CB8A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14:paraId="47866D9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8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2B12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документы, необходимые в соответствии с законодательными или иными нормативными правовыми актами для предоставления муниципальной услуги, не предусмотрены</w:t>
            </w:r>
          </w:p>
        </w:tc>
      </w:tr>
    </w:tbl>
    <w:p w14:paraId="3E83F72B">
      <w:pPr>
        <w:rPr>
          <w:rFonts w:ascii="Liberation Serif" w:hAnsi="Liberation Serif" w:cs="Liberation Serif"/>
        </w:rPr>
      </w:pPr>
    </w:p>
    <w:p w14:paraId="61D61A5F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24F06AAF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7A8F8CE3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0677B8DA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710CDFA1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761C9E6B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5DB85BF1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4B1B4F76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37096276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4A5D1F86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0A45E66A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3C3133C1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555D1D85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72A4FC78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71F2B9CB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14:paraId="556D8C0A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  <w:sectPr>
          <w:type w:val="continuous"/>
          <w:pgSz w:w="16838" w:h="11906" w:orient="landscape"/>
          <w:pgMar w:top="1134" w:right="567" w:bottom="1134" w:left="1418" w:header="709" w:footer="709" w:gutter="0"/>
          <w:cols w:space="708" w:num="1"/>
          <w:docGrid w:linePitch="360" w:charSpace="0"/>
        </w:sectPr>
      </w:pPr>
    </w:p>
    <w:p w14:paraId="771C7B96">
      <w:pPr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IV. Исчерпывающий перечень оснований</w:t>
      </w:r>
    </w:p>
    <w:p w14:paraId="30CC5F83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для отказа в приеме заявления и документов, необходимых</w:t>
      </w:r>
    </w:p>
    <w:p w14:paraId="2138DC23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для предоставления муниципальной 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36C4C0FD">
      <w:pPr>
        <w:jc w:val="both"/>
        <w:rPr>
          <w:rFonts w:ascii="Liberation Serif" w:hAnsi="Liberation Serif" w:cs="Liberation Serif"/>
          <w:b/>
          <w:bCs/>
        </w:rPr>
      </w:pPr>
    </w:p>
    <w:p w14:paraId="08EF3B77">
      <w:pPr>
        <w:jc w:val="right"/>
        <w:outlineLvl w:val="1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Cs/>
          <w:sz w:val="28"/>
          <w:szCs w:val="28"/>
        </w:rPr>
        <w:t>Таблица № 3</w:t>
      </w:r>
    </w:p>
    <w:p w14:paraId="51EB338D">
      <w:pPr>
        <w:jc w:val="right"/>
        <w:outlineLvl w:val="1"/>
        <w:rPr>
          <w:rFonts w:ascii="Liberation Serif" w:hAnsi="Liberation Serif" w:cs="Liberation Serif"/>
          <w:bCs/>
          <w:sz w:val="28"/>
          <w:szCs w:val="28"/>
        </w:rPr>
      </w:pPr>
    </w:p>
    <w:tbl>
      <w:tblPr>
        <w:tblStyle w:val="12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6520"/>
        <w:gridCol w:w="1871"/>
      </w:tblGrid>
      <w:tr w14:paraId="5F76BE5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A1777A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№ п/п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83C8F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Перечень оснований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D18E08F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Идентификатор категорий (признаков) заявителей</w:t>
            </w:r>
          </w:p>
        </w:tc>
      </w:tr>
      <w:tr w14:paraId="0148933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79C2E">
            <w:pPr>
              <w:jc w:val="center"/>
              <w:outlineLvl w:val="0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14:paraId="2E1BD27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551" w:hRule="atLeast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4C040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1.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B99FD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к заявлению не приложены необходимые документы </w:t>
            </w:r>
          </w:p>
          <w:p w14:paraId="4DBC6DB0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374DA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А-Г</w:t>
            </w:r>
          </w:p>
        </w:tc>
      </w:tr>
      <w:tr w14:paraId="21C9818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A79D8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2.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6F83F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заявление подписано лицом, не имеющим полномочий на подписание заявления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A4AA7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Б, Г, Е, З</w:t>
            </w:r>
          </w:p>
        </w:tc>
      </w:tr>
      <w:tr w14:paraId="5BD5F03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1CD7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14:paraId="217E6F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18881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1.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4AB4A">
            <w:pPr>
              <w:jc w:val="both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AD14D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-</w:t>
            </w:r>
          </w:p>
        </w:tc>
      </w:tr>
      <w:tr w14:paraId="3803046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E86C4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14:paraId="24E6A21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530515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1.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09FF0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предоставление заявителем недостоверных документов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9D744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А-З</w:t>
            </w:r>
          </w:p>
        </w:tc>
      </w:tr>
      <w:tr w14:paraId="1B275D2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6EE5E6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2.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664CF1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непредоставления (предоставления не в полном объеме) необходимых документов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B88CA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А-З</w:t>
            </w:r>
          </w:p>
        </w:tc>
      </w:tr>
      <w:tr w14:paraId="1A625E3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EF1FE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3.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563F8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отсутствие в похозяйственной книге информации, запрашиваемой заявителем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3FF550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А-Г</w:t>
            </w:r>
          </w:p>
        </w:tc>
      </w:tr>
      <w:tr w14:paraId="4EA50EF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BF8D07">
            <w:pPr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4.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9D6B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соответствия сведений в документах, выданных заявителю по результатам предоставления муниципальной услуги со сведениями, содержащимися в похозяйственной книге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00709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Е-З</w:t>
            </w:r>
          </w:p>
        </w:tc>
      </w:tr>
    </w:tbl>
    <w:p w14:paraId="35F2EBC7">
      <w:pPr>
        <w:rPr>
          <w:rFonts w:ascii="Liberation Serif" w:hAnsi="Liberation Serif" w:cs="Liberation Serif"/>
          <w:b/>
          <w:bCs/>
        </w:rPr>
      </w:pPr>
    </w:p>
    <w:p w14:paraId="1A640D90">
      <w:pPr>
        <w:rPr>
          <w:rFonts w:ascii="Liberation Serif" w:hAnsi="Liberation Serif" w:eastAsia="Liberation Serif" w:cs="Liberation Serif"/>
          <w:b/>
          <w:sz w:val="28"/>
          <w:szCs w:val="28"/>
          <w:lang w:eastAsia="en-US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br w:type="page"/>
      </w:r>
    </w:p>
    <w:p w14:paraId="68D109EE">
      <w:pPr>
        <w:pStyle w:val="39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>V. Формы заявления и документов, необходимых</w:t>
      </w:r>
    </w:p>
    <w:p w14:paraId="0E775C17">
      <w:pPr>
        <w:pStyle w:val="3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>для предоставления государственной услуги</w:t>
      </w:r>
    </w:p>
    <w:p w14:paraId="7F41B0E0">
      <w:pPr>
        <w:pStyle w:val="39"/>
        <w:jc w:val="right"/>
        <w:rPr>
          <w:rFonts w:ascii="Liberation Serif" w:hAnsi="Liberation Serif" w:eastAsia="Liberation Serif" w:cs="Liberation Serif"/>
          <w:sz w:val="28"/>
          <w:szCs w:val="28"/>
        </w:rPr>
      </w:pPr>
    </w:p>
    <w:p w14:paraId="1518AA81">
      <w:pPr>
        <w:pStyle w:val="39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Форма</w:t>
      </w:r>
    </w:p>
    <w:tbl>
      <w:tblPr>
        <w:tblStyle w:val="12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4"/>
        <w:gridCol w:w="2665"/>
        <w:gridCol w:w="1259"/>
        <w:gridCol w:w="4592"/>
      </w:tblGrid>
      <w:tr w14:paraId="11ED807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restart"/>
          </w:tcPr>
          <w:p w14:paraId="2280A692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92" w:type="dxa"/>
          </w:tcPr>
          <w:p w14:paraId="24F845FB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В ______________________________</w:t>
            </w:r>
          </w:p>
        </w:tc>
      </w:tr>
      <w:tr w14:paraId="5357681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6EDC37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34DCA2DE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(наименование органа местного самоуправления муниципального образования)</w:t>
            </w:r>
          </w:p>
        </w:tc>
      </w:tr>
      <w:tr w14:paraId="149A786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0E8FCB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66C70AB1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</w:t>
            </w:r>
          </w:p>
        </w:tc>
      </w:tr>
      <w:tr w14:paraId="0C55B5F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377CA4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0164E383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(Ф.И.О. гражданина или лица, действующего</w:t>
            </w:r>
          </w:p>
        </w:tc>
      </w:tr>
      <w:tr w14:paraId="4CF0472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4724EA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3F59611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</w:t>
            </w:r>
          </w:p>
          <w:p w14:paraId="25283131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по доверенности, в родительном падеже)</w:t>
            </w:r>
          </w:p>
        </w:tc>
      </w:tr>
      <w:tr w14:paraId="566F255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05E48A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70416DA0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14:paraId="235B4B4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0DB164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48D150E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паспорт ________ N _____________</w:t>
            </w:r>
          </w:p>
        </w:tc>
      </w:tr>
      <w:tr w14:paraId="0DEC12A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3B18C2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39FF3A6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</w:t>
            </w:r>
          </w:p>
          <w:p w14:paraId="2C6C633B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(когда и кем выдан)</w:t>
            </w:r>
          </w:p>
          <w:p w14:paraId="0F6CECE0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</w:t>
            </w:r>
          </w:p>
          <w:p w14:paraId="3058926D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(сведения о доверенности)</w:t>
            </w:r>
          </w:p>
        </w:tc>
      </w:tr>
      <w:tr w14:paraId="497454C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4242BA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3F25141C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</w:t>
            </w:r>
          </w:p>
        </w:tc>
      </w:tr>
      <w:tr w14:paraId="5D906D8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09565D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05544B4C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Адрес места жительства</w:t>
            </w:r>
          </w:p>
        </w:tc>
      </w:tr>
      <w:tr w14:paraId="651180B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  <w:vMerge w:val="continue"/>
          </w:tcPr>
          <w:p w14:paraId="59D6A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14:paraId="235A647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тел. ____________________________</w:t>
            </w:r>
          </w:p>
        </w:tc>
      </w:tr>
      <w:tr w14:paraId="770E740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2BF3656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1" w:name="undefined"/>
            <w:bookmarkEnd w:id="1"/>
          </w:p>
          <w:p w14:paraId="714D92A7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ЗАЯВЛЕНИЕ</w:t>
            </w:r>
          </w:p>
          <w:p w14:paraId="16D622C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о выдаче выписки из похозяйственной книги</w:t>
            </w:r>
          </w:p>
        </w:tc>
      </w:tr>
      <w:tr w14:paraId="289DBD9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635AAFBC">
            <w:pPr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Прошу выдать на имя ______________________________________________</w:t>
            </w:r>
          </w:p>
        </w:tc>
      </w:tr>
      <w:tr w14:paraId="20A0043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25EE5F45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14:paraId="0C65EE9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21BA87BF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(Ф.И.О.)</w:t>
            </w:r>
          </w:p>
        </w:tc>
      </w:tr>
      <w:tr w14:paraId="59F8016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572F1069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выписку из похозяйственной книги по лицевому счету хозяйства, зарегистрированного по адресу:</w:t>
            </w:r>
          </w:p>
        </w:tc>
      </w:tr>
      <w:tr w14:paraId="5B7930A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2CD25910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14:paraId="618524F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391826CF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с указанием в ней следующей информации (отметить знаком X):</w:t>
            </w:r>
          </w:p>
        </w:tc>
      </w:tr>
      <w:tr w14:paraId="798A5F1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8979A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color="000000" w:sz="4" w:space="0"/>
            </w:tcBorders>
          </w:tcPr>
          <w:p w14:paraId="3DD9E6CB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список членов хозяйства;</w:t>
            </w:r>
          </w:p>
        </w:tc>
      </w:tr>
      <w:tr w14:paraId="663F762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54" w:type="dxa"/>
            <w:tcBorders>
              <w:top w:val="single" w:color="000000" w:sz="4" w:space="0"/>
              <w:bottom w:val="single" w:color="000000" w:sz="4" w:space="0"/>
            </w:tcBorders>
          </w:tcPr>
          <w:p w14:paraId="59B120A5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</w:tcPr>
          <w:p w14:paraId="5BD045FE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14:paraId="1781C3D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50C44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color="000000" w:sz="4" w:space="0"/>
            </w:tcBorders>
          </w:tcPr>
          <w:p w14:paraId="2ADEE55A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площадь земельных участков, занятых посевами и посадками</w:t>
            </w:r>
          </w:p>
        </w:tc>
      </w:tr>
      <w:tr w14:paraId="16D8056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54" w:type="dxa"/>
            <w:tcBorders>
              <w:top w:val="single" w:color="000000" w:sz="4" w:space="0"/>
              <w:bottom w:val="single" w:color="000000" w:sz="4" w:space="0"/>
            </w:tcBorders>
          </w:tcPr>
          <w:p w14:paraId="3FA21C26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</w:tcPr>
          <w:p w14:paraId="60776A9B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сельскохозяйственных культур, плодовыми и ягодными насаждениями в разрезе культур;</w:t>
            </w:r>
          </w:p>
        </w:tc>
      </w:tr>
      <w:tr w14:paraId="4B1F71B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97486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color="000000" w:sz="4" w:space="0"/>
            </w:tcBorders>
          </w:tcPr>
          <w:p w14:paraId="46A77C2A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количество сельскохозяйственных животных, птицы и пчел;</w:t>
            </w:r>
          </w:p>
        </w:tc>
      </w:tr>
      <w:tr w14:paraId="495B779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54" w:type="dxa"/>
            <w:tcBorders>
              <w:top w:val="single" w:color="000000" w:sz="4" w:space="0"/>
              <w:bottom w:val="single" w:color="000000" w:sz="4" w:space="0"/>
            </w:tcBorders>
          </w:tcPr>
          <w:p w14:paraId="7D55224B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</w:tcPr>
          <w:p w14:paraId="441351BE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14:paraId="6C186DF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B0B35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color="000000" w:sz="4" w:space="0"/>
            </w:tcBorders>
          </w:tcPr>
          <w:p w14:paraId="2313250F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сельскохозяйственная техника, оборудование, транспортные средства,</w:t>
            </w:r>
          </w:p>
        </w:tc>
      </w:tr>
      <w:tr w14:paraId="62FFE80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54" w:type="dxa"/>
            <w:tcBorders>
              <w:top w:val="single" w:color="000000" w:sz="4" w:space="0"/>
              <w:bottom w:val="single" w:color="000000" w:sz="4" w:space="0"/>
            </w:tcBorders>
          </w:tcPr>
          <w:p w14:paraId="4610AD13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</w:tcPr>
          <w:p w14:paraId="302E8373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принадлежащие гражданину, ведущему хозяйство;</w:t>
            </w:r>
          </w:p>
          <w:p w14:paraId="4EA4B154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14:paraId="38C6F32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5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09D9EC6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color="000000" w:sz="4" w:space="0"/>
            </w:tcBorders>
          </w:tcPr>
          <w:p w14:paraId="1A151A85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информация о наличии у гражданина права на земельный участок по форме</w:t>
            </w:r>
          </w:p>
        </w:tc>
      </w:tr>
      <w:tr w14:paraId="1D86505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59B50D89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"consultantplus://offline/ref=57FF2AFF27C58A55EB61BA1BC2FD7DE6DFA2B242035BF304928BF595ED4D13FAACC3FFBFC78C436F29C64C917F3D8C46A2B78F84CFA6E80Ai7e1L" \o "consultantplus://offline/ref=57FF2AFF27C58A55EB61BA1BC2FD7DE6DFA2B242035BF304928BF595ED4D13FAACC3FFBFC78C436F29C64C917F3D8C46A2B78F84CFA6E80Ai7e1L" </w:instrText>
            </w:r>
            <w:r>
              <w:fldChar w:fldCharType="separate"/>
            </w:r>
            <w:r>
              <w:rPr>
                <w:rFonts w:ascii="Liberation Serif" w:hAnsi="Liberation Serif" w:eastAsia="Liberation Serif" w:cs="Liberation Serif"/>
                <w:color w:val="0000FF"/>
                <w:sz w:val="20"/>
                <w:szCs w:val="20"/>
              </w:rPr>
              <w:t>выписки</w:t>
            </w:r>
            <w:r>
              <w:rPr>
                <w:rFonts w:ascii="Liberation Serif" w:hAnsi="Liberation Serif" w:eastAsia="Liberation Serif" w:cs="Liberation Serif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из похозяйственной книги, утвержденной </w:t>
            </w:r>
            <w:r>
              <w:rPr>
                <w:rFonts w:ascii="Liberation Serif" w:hAnsi="Liberation Serif" w:eastAsia="Liberation Serif" w:cs="Liberation Serif"/>
                <w:color w:val="22272F"/>
                <w:sz w:val="20"/>
                <w:szCs w:val="20"/>
                <w:shd w:val="clear" w:color="auto" w:fill="FFFFFF"/>
              </w:rPr>
              <w:t>Приказом Федеральной службы государственной регистрации, кадастра и картографии от 25 августа 2021 г. N П/0368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.</w:t>
            </w:r>
          </w:p>
          <w:p w14:paraId="60D47E7D">
            <w:pPr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Правильность сообщаемых сведений подтверждаю.</w:t>
            </w:r>
          </w:p>
        </w:tc>
      </w:tr>
      <w:tr w14:paraId="47D97D0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4398FAD8">
            <w:pPr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На обработку представленных персональных данных путем их сбора, систематизации, накопления, хранения, уточнения (обновления, изменения), использования, распространения (в том числе передачи) с целью предоставления выписки из похозяйственной книги, установленном законодательством Российской Федерации и Оренбургской области, согласен(на).</w:t>
            </w:r>
          </w:p>
          <w:p w14:paraId="259DD6D9">
            <w:pPr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Разрешаю обработку своих персональных данных посредством внесения их в электронные базы данных, включения в списки (реестры), отчетные формы.</w:t>
            </w:r>
          </w:p>
          <w:p w14:paraId="05890DC9">
            <w:pPr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Я не возражаю против обмена (прием, передача) моими персональными данными с органами и организациями, имеющими сведения, необходимые для выдачи выписки из похозяйственной книги.</w:t>
            </w:r>
          </w:p>
          <w:p w14:paraId="4DDFC247">
            <w:pPr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Настоящее согласие бессрочно.</w:t>
            </w:r>
          </w:p>
          <w:p w14:paraId="13D8CBFA">
            <w:pPr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Отзыв настоящего согласия в случаях, предусмотренных Федеральным </w:t>
            </w:r>
            <w:r>
              <w:fldChar w:fldCharType="begin"/>
            </w:r>
            <w:r>
              <w:instrText xml:space="preserve"> HYPERLINK "consultantplus://offline/ref=57FF2AFF27C58A55EB61BA1BC2FD7DE6DDA8B2470350F304928BF595ED4D13FABEC3A7B3C58D5D6E2AD31AC039i6eAL" \o "consultantplus://offline/ref=57FF2AFF27C58A55EB61BA1BC2FD7DE6DDA8B2470350F304928BF595ED4D13FABEC3A7B3C58D5D6E2AD31AC039i6eAL" </w:instrText>
            </w:r>
            <w:r>
              <w:fldChar w:fldCharType="separate"/>
            </w:r>
            <w:r>
              <w:rPr>
                <w:rFonts w:ascii="Liberation Serif" w:hAnsi="Liberation Serif" w:eastAsia="Liberation Serif" w:cs="Liberation Serif"/>
                <w:color w:val="0000FF"/>
                <w:sz w:val="20"/>
                <w:szCs w:val="20"/>
              </w:rPr>
              <w:t>законом</w:t>
            </w:r>
            <w:r>
              <w:rPr>
                <w:rFonts w:ascii="Liberation Serif" w:hAnsi="Liberation Serif" w:eastAsia="Liberation Serif" w:cs="Liberation Serif"/>
                <w:color w:val="0000FF"/>
                <w:sz w:val="20"/>
                <w:szCs w:val="20"/>
              </w:rPr>
              <w:fldChar w:fldCharType="end"/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от 27 июля 2006 года N 152-ФЗ "О персональных данных", осуществляется на основании заявления, поданного в уполномоченный орган.</w:t>
            </w:r>
          </w:p>
        </w:tc>
      </w:tr>
      <w:tr w14:paraId="2594A69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2642899A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К заявлению прилагаю: ______________________________________________</w:t>
            </w:r>
          </w:p>
        </w:tc>
      </w:tr>
      <w:tr w14:paraId="641DDDE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299B14DD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14:paraId="1140AFA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3AECCFDC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(перечень документов)</w:t>
            </w:r>
          </w:p>
        </w:tc>
      </w:tr>
      <w:tr w14:paraId="2F8241A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010D2A9A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Документы гр.</w:t>
            </w:r>
          </w:p>
        </w:tc>
      </w:tr>
      <w:tr w14:paraId="2781093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081F401E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14:paraId="7796C3D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6EFFD6D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(фамилия, имя, отчество заявителя)</w:t>
            </w:r>
          </w:p>
        </w:tc>
      </w:tr>
      <w:tr w14:paraId="0DA549D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5B444E3C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приняты:</w:t>
            </w:r>
          </w:p>
          <w:p w14:paraId="112205E7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в МФЦ:</w:t>
            </w:r>
          </w:p>
        </w:tc>
      </w:tr>
      <w:tr w14:paraId="27CC0DA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</w:tcPr>
          <w:p w14:paraId="70D21ABA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"___"__________ 20__ г.</w:t>
            </w:r>
          </w:p>
        </w:tc>
        <w:tc>
          <w:tcPr>
            <w:tcW w:w="4592" w:type="dxa"/>
          </w:tcPr>
          <w:p w14:paraId="02A2045E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Регистрационный N __________</w:t>
            </w:r>
          </w:p>
        </w:tc>
      </w:tr>
      <w:tr w14:paraId="6778A14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5990ED0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Специалист</w:t>
            </w:r>
          </w:p>
          <w:p w14:paraId="73C3696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МФЦ __________________ __________________________________________</w:t>
            </w:r>
          </w:p>
        </w:tc>
      </w:tr>
      <w:tr w14:paraId="5D85F76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219" w:type="dxa"/>
            <w:gridSpan w:val="2"/>
          </w:tcPr>
          <w:p w14:paraId="52F5AA2E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(подпись)</w:t>
            </w:r>
          </w:p>
        </w:tc>
        <w:tc>
          <w:tcPr>
            <w:tcW w:w="5851" w:type="dxa"/>
            <w:gridSpan w:val="2"/>
          </w:tcPr>
          <w:p w14:paraId="01450F5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(расшифровка подписи)</w:t>
            </w:r>
          </w:p>
        </w:tc>
      </w:tr>
      <w:tr w14:paraId="025CDBD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4756D46D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в уполномоченном органе:</w:t>
            </w:r>
          </w:p>
        </w:tc>
      </w:tr>
      <w:tr w14:paraId="3012D84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478" w:type="dxa"/>
            <w:gridSpan w:val="3"/>
          </w:tcPr>
          <w:p w14:paraId="3E03CD3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"___"__________ 20__ г.</w:t>
            </w:r>
          </w:p>
        </w:tc>
        <w:tc>
          <w:tcPr>
            <w:tcW w:w="4592" w:type="dxa"/>
          </w:tcPr>
          <w:p w14:paraId="5159007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Регистрационный N __________</w:t>
            </w:r>
          </w:p>
        </w:tc>
      </w:tr>
      <w:tr w14:paraId="630318B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219" w:type="dxa"/>
            <w:gridSpan w:val="2"/>
          </w:tcPr>
          <w:p w14:paraId="1E66DC37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(дата получения пакета документов из МФЦ - при обращении заявителя в МФЦ)</w:t>
            </w:r>
          </w:p>
        </w:tc>
        <w:tc>
          <w:tcPr>
            <w:tcW w:w="5851" w:type="dxa"/>
            <w:gridSpan w:val="2"/>
          </w:tcPr>
          <w:p w14:paraId="68ECD697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14:paraId="17526A4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3A22140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Специалист</w:t>
            </w:r>
          </w:p>
          <w:p w14:paraId="34A732FE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Уполномоченного органа __________________ _____________________________________</w:t>
            </w:r>
          </w:p>
        </w:tc>
      </w:tr>
      <w:tr w14:paraId="6E08602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219" w:type="dxa"/>
            <w:gridSpan w:val="2"/>
          </w:tcPr>
          <w:p w14:paraId="7BD9465F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(подпись)</w:t>
            </w:r>
          </w:p>
        </w:tc>
        <w:tc>
          <w:tcPr>
            <w:tcW w:w="5851" w:type="dxa"/>
            <w:gridSpan w:val="2"/>
          </w:tcPr>
          <w:p w14:paraId="72D195A3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(расшифровка подписи)</w:t>
            </w:r>
          </w:p>
        </w:tc>
      </w:tr>
      <w:tr w14:paraId="6504EA5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41328436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РАСПИСКА-УВЕДОМЛЕНИЕ</w:t>
            </w:r>
          </w:p>
        </w:tc>
      </w:tr>
      <w:tr w14:paraId="7BE7BFD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09CD090D">
            <w:pPr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Заявление и документы выдачи выписки из похозяйственной книги</w:t>
            </w:r>
          </w:p>
        </w:tc>
      </w:tr>
      <w:tr w14:paraId="210A04B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61EF5F34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14:paraId="5A9A1B3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40F222CF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принял "____"___________ 20__ г., рег. N ______________</w:t>
            </w:r>
          </w:p>
        </w:tc>
      </w:tr>
      <w:tr w14:paraId="0E61179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1CC7982E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14:paraId="06431E2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0" w:type="dxa"/>
            <w:gridSpan w:val="4"/>
          </w:tcPr>
          <w:p w14:paraId="3920D28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>(подпись, фамилия, имя, отчество специалиста)</w:t>
            </w:r>
          </w:p>
        </w:tc>
      </w:tr>
    </w:tbl>
    <w:p w14:paraId="59CA9A1D"/>
    <w:sectPr>
      <w:type w:val="continuous"/>
      <w:pgSz w:w="11906" w:h="16838"/>
      <w:pgMar w:top="826" w:right="567" w:bottom="1134" w:left="1418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AAAED">
    <w:pPr>
      <w:pStyle w:val="1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40"/>
    <w:rsid w:val="00016627"/>
    <w:rsid w:val="000A61B3"/>
    <w:rsid w:val="002D5D9B"/>
    <w:rsid w:val="00336CC5"/>
    <w:rsid w:val="0039160A"/>
    <w:rsid w:val="004541FB"/>
    <w:rsid w:val="005D338B"/>
    <w:rsid w:val="00736F20"/>
    <w:rsid w:val="00753CE1"/>
    <w:rsid w:val="007A2011"/>
    <w:rsid w:val="007A79FE"/>
    <w:rsid w:val="007E5100"/>
    <w:rsid w:val="00810A40"/>
    <w:rsid w:val="0091764A"/>
    <w:rsid w:val="00A92732"/>
    <w:rsid w:val="00DA318D"/>
    <w:rsid w:val="00DB63F1"/>
    <w:rsid w:val="00E427A0"/>
    <w:rsid w:val="00E44607"/>
    <w:rsid w:val="00E835CA"/>
    <w:rsid w:val="00ED6CAA"/>
    <w:rsid w:val="00F63654"/>
    <w:rsid w:val="5356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4"/>
      <w:szCs w:val="24"/>
      <w:lang w:val="ru-RU" w:eastAsia="ru-RU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42"/>
    <w:qFormat/>
    <w:uiPriority w:val="0"/>
    <w:pPr>
      <w:widowControl w:val="0"/>
      <w:autoSpaceDE w:val="0"/>
      <w:autoSpaceDN w:val="0"/>
      <w:adjustRightInd w:val="0"/>
      <w:spacing w:after="120"/>
    </w:pPr>
    <w:rPr>
      <w:rFonts w:ascii="Arial" w:hAnsi="Arial"/>
      <w:sz w:val="20"/>
      <w:szCs w:val="20"/>
      <w:lang w:eastAsia="en-US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15">
    <w:name w:val="footer"/>
    <w:basedOn w:val="1"/>
    <w:link w:val="36"/>
    <w:unhideWhenUsed/>
    <w:uiPriority w:val="99"/>
    <w:pPr>
      <w:tabs>
        <w:tab w:val="center" w:pos="7143"/>
        <w:tab w:val="right" w:pos="14287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6">
    <w:name w:val="Subtitle"/>
    <w:basedOn w:val="1"/>
    <w:next w:val="1"/>
    <w:link w:val="28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7">
    <w:name w:val="Table Grid"/>
    <w:basedOn w:val="12"/>
    <w:qFormat/>
    <w:uiPriority w:val="59"/>
    <w:rPr>
      <w:kern w:val="0"/>
      <w:sz w:val="22"/>
      <w:szCs w:val="22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8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Подзаголовок Знак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Цитата 2 Знак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4">
    <w:name w:val="Выделенная цитата Знак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Нижний колонтитул Знак"/>
    <w:basedOn w:val="11"/>
    <w:link w:val="15"/>
    <w:uiPriority w:val="99"/>
    <w:rPr>
      <w:kern w:val="0"/>
      <w:sz w:val="22"/>
      <w:szCs w:val="22"/>
      <w14:ligatures w14:val="none"/>
    </w:rPr>
  </w:style>
  <w:style w:type="paragraph" w:customStyle="1" w:styleId="37">
    <w:name w:val="ConsPlusNormal"/>
    <w:link w:val="40"/>
    <w:qFormat/>
    <w:uiPriority w:val="0"/>
    <w:pPr>
      <w:widowControl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  <w14:ligatures w14:val="none"/>
    </w:rPr>
  </w:style>
  <w:style w:type="paragraph" w:customStyle="1" w:styleId="38">
    <w:name w:val="s_1"/>
    <w:basedOn w:val="1"/>
    <w:qFormat/>
    <w:uiPriority w:val="0"/>
    <w:pPr>
      <w:spacing w:before="100" w:beforeAutospacing="1" w:after="100" w:afterAutospacing="1"/>
    </w:pPr>
  </w:style>
  <w:style w:type="paragraph" w:styleId="39">
    <w:name w:val="No Spacing"/>
    <w:qFormat/>
    <w:uiPriority w:val="1"/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customStyle="1" w:styleId="40">
    <w:name w:val="ConsPlusNormal Знак"/>
    <w:link w:val="37"/>
    <w:qFormat/>
    <w:uiPriority w:val="0"/>
    <w:rPr>
      <w:rFonts w:ascii="Calibri" w:hAnsi="Calibri" w:eastAsia="Times New Roman" w:cs="Calibri"/>
      <w:kern w:val="0"/>
      <w:sz w:val="22"/>
      <w:szCs w:val="20"/>
      <w:lang w:eastAsia="ru-RU"/>
      <w14:ligatures w14:val="none"/>
    </w:rPr>
  </w:style>
  <w:style w:type="paragraph" w:customStyle="1" w:styleId="41">
    <w:name w:val="ConsPlusTitle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cs="Calibri" w:eastAsiaTheme="minorEastAsia"/>
      <w:b/>
      <w:kern w:val="0"/>
      <w:sz w:val="22"/>
      <w:szCs w:val="22"/>
      <w:lang w:val="ru-RU" w:eastAsia="ru-RU" w:bidi="ar-SA"/>
      <w14:ligatures w14:val="none"/>
    </w:rPr>
  </w:style>
  <w:style w:type="character" w:customStyle="1" w:styleId="42">
    <w:name w:val="Основной текст Знак"/>
    <w:basedOn w:val="11"/>
    <w:link w:val="13"/>
    <w:qFormat/>
    <w:uiPriority w:val="0"/>
    <w:rPr>
      <w:rFonts w:ascii="Arial" w:hAnsi="Arial" w:eastAsia="Times New Roman" w:cs="Times New Roman"/>
      <w:kern w:val="0"/>
      <w:sz w:val="20"/>
      <w:szCs w:val="2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2899</Words>
  <Characters>22398</Characters>
  <Lines>185</Lines>
  <Paragraphs>52</Paragraphs>
  <TotalTime>0</TotalTime>
  <ScaleCrop>false</ScaleCrop>
  <LinksUpToDate>false</LinksUpToDate>
  <CharactersWithSpaces>25075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2026-10-13T09:16:00Z</dcterms:created>
  <dc:creator>Microsoft Office User</dc:creator>
  <cp:lastModifiedBy>WPS_1777879935</cp:lastModifiedBy>
  <dcterms:modified xsi:type="dcterms:W3CDTF">2026-10-13T09:33:41Z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A1BAF964EDE84E839B43AD7C95A6A920_12</vt:lpwstr>
  </property>
</Properties>
</file>