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3C" w:rsidRPr="0015643C" w:rsidRDefault="0015643C" w:rsidP="001564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</w:t>
      </w:r>
    </w:p>
    <w:p w:rsidR="0015643C" w:rsidRPr="0015643C" w:rsidRDefault="0015643C" w:rsidP="001564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Постановлению администрации</w:t>
      </w:r>
    </w:p>
    <w:p w:rsidR="0015643C" w:rsidRPr="0015643C" w:rsidRDefault="0015643C" w:rsidP="001564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Ленинский</w:t>
      </w:r>
      <w:r w:rsidRPr="001564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 </w:t>
      </w:r>
    </w:p>
    <w:p w:rsidR="0015643C" w:rsidRPr="0015643C" w:rsidRDefault="0015643C" w:rsidP="001564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Оренбургского района </w:t>
      </w:r>
    </w:p>
    <w:p w:rsidR="0015643C" w:rsidRPr="0015643C" w:rsidRDefault="0015643C" w:rsidP="001564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Оренбургской области</w:t>
      </w:r>
    </w:p>
    <w:p w:rsidR="0015643C" w:rsidRPr="0015643C" w:rsidRDefault="0015643C" w:rsidP="0015643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13</w:t>
      </w:r>
      <w:r w:rsidRPr="001564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.08.2019      №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228-п</w:t>
      </w:r>
    </w:p>
    <w:p w:rsidR="0015643C" w:rsidRPr="0015643C" w:rsidRDefault="0015643C" w:rsidP="0015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643C" w:rsidRPr="0015643C" w:rsidRDefault="0015643C" w:rsidP="0015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643C" w:rsidRPr="0015643C" w:rsidRDefault="0015643C" w:rsidP="001564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15643C" w:rsidRPr="0015643C" w:rsidRDefault="0015643C" w:rsidP="0015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  <w:r w:rsidRPr="0015643C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«Формирование комфортной городской среды</w:t>
      </w:r>
    </w:p>
    <w:p w:rsidR="0015643C" w:rsidRPr="0015643C" w:rsidRDefault="0015643C" w:rsidP="0015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5643C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на территории муниципального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образования Ленинский</w:t>
      </w:r>
      <w:r w:rsidRPr="0015643C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сельсовет Оренбургского района Оренбургской области на 2018-2024 года»               </w:t>
      </w:r>
    </w:p>
    <w:p w:rsidR="0015643C" w:rsidRPr="0015643C" w:rsidRDefault="0015643C" w:rsidP="0015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5643C" w:rsidRPr="0015643C" w:rsidRDefault="0015643C" w:rsidP="0015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564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Паспорт программы</w:t>
      </w:r>
    </w:p>
    <w:p w:rsidR="0015643C" w:rsidRPr="0015643C" w:rsidRDefault="0015643C" w:rsidP="001564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7081"/>
      </w:tblGrid>
      <w:tr w:rsidR="0015643C" w:rsidRPr="0015643C" w:rsidTr="00A90E21">
        <w:tc>
          <w:tcPr>
            <w:tcW w:w="25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Постановление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15643C" w:rsidRPr="0015643C" w:rsidTr="00A90E21">
        <w:tc>
          <w:tcPr>
            <w:tcW w:w="2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Приказ Министерства строительства и жилищно-коммунального хозяйства РФ от 21.02.2017 N 114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год»</w:t>
            </w:r>
          </w:p>
        </w:tc>
      </w:tr>
      <w:tr w:rsidR="0015643C" w:rsidRPr="0015643C" w:rsidTr="00A90E21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Разработчик и ответственный исполнитель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ипального образования Ленинский</w:t>
            </w: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  <w:p w:rsidR="0015643C" w:rsidRPr="0015643C" w:rsidRDefault="0015643C" w:rsidP="0015643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Оренбургского района </w:t>
            </w:r>
          </w:p>
          <w:p w:rsidR="0015643C" w:rsidRPr="0015643C" w:rsidRDefault="0015643C" w:rsidP="0015643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</w:tc>
      </w:tr>
      <w:tr w:rsidR="0015643C" w:rsidRPr="0015643C" w:rsidTr="00A90E21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Собственники помещений в многоквартирных домах, физические лица и организации, привлекаемые для реализации Программы в порядке, установленным действующим законодательством (по согласованию).</w:t>
            </w:r>
          </w:p>
        </w:tc>
      </w:tr>
      <w:tr w:rsidR="0015643C" w:rsidRPr="0015643C" w:rsidTr="00A90E21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Управляющие организации, жители многоквартирных домов (далее - МКД), общественные организации, политические партии и др.</w:t>
            </w:r>
          </w:p>
        </w:tc>
      </w:tr>
      <w:tr w:rsidR="0015643C" w:rsidRPr="0015643C" w:rsidTr="00A90E21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Цель муниципальной </w:t>
            </w:r>
            <w:r w:rsidRPr="001564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 xml:space="preserve">создание  благоприятных условий для системного повышения  качества и комфорта городской среды, </w:t>
            </w:r>
            <w:r w:rsidRPr="001564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 xml:space="preserve">уровня  благоустройства территории МО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Ленинский</w:t>
            </w:r>
            <w:r w:rsidRPr="001564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сельсовет.</w:t>
            </w:r>
          </w:p>
          <w:p w:rsidR="0015643C" w:rsidRPr="0015643C" w:rsidRDefault="0015643C" w:rsidP="0015643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15643C" w:rsidRPr="0015643C" w:rsidTr="00A90E21">
        <w:trPr>
          <w:trHeight w:val="281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Цели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 благоприятных условий для системного повышения  качества и комфорта городской среды, уровня  благоустройства территории МО </w:t>
            </w:r>
            <w:r w:rsidR="00A9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сельсовет.</w:t>
            </w:r>
          </w:p>
        </w:tc>
      </w:tr>
      <w:tr w:rsidR="0015643C" w:rsidRPr="0015643C" w:rsidTr="00A90E21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благоустройства дворовых территорий МО </w:t>
            </w:r>
            <w:r w:rsidR="00A9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сельсовет;</w:t>
            </w:r>
          </w:p>
          <w:p w:rsidR="0015643C" w:rsidRPr="0015643C" w:rsidRDefault="0015643C" w:rsidP="0015643C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благоустройства общественных территорий МО </w:t>
            </w:r>
            <w:r w:rsidR="00A9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сельсовет;</w:t>
            </w:r>
          </w:p>
          <w:p w:rsidR="0015643C" w:rsidRPr="0015643C" w:rsidRDefault="0015643C" w:rsidP="0015643C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благоприятных условий для приведения территорий в соответствие с  Правилами благоустройства территории муниципального образования </w:t>
            </w:r>
            <w:r w:rsidR="00A90E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сельсовет, отвечающими современным требованиям к созданию комфортной среды проживания граждан;</w:t>
            </w:r>
          </w:p>
          <w:p w:rsidR="0015643C" w:rsidRPr="0015643C" w:rsidRDefault="0015643C" w:rsidP="0015643C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муниципального образования.</w:t>
            </w:r>
          </w:p>
        </w:tc>
      </w:tr>
      <w:tr w:rsidR="0015643C" w:rsidRPr="0015643C" w:rsidTr="00A90E21">
        <w:trPr>
          <w:trHeight w:val="444"/>
        </w:trPr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Основные мероприятия  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240" w:lineRule="auto"/>
              <w:ind w:hanging="2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Благоустройство дворовых территорий многоквартирных домов.</w:t>
            </w:r>
          </w:p>
          <w:p w:rsidR="0015643C" w:rsidRPr="0015643C" w:rsidRDefault="0015643C" w:rsidP="0015643C">
            <w:pPr>
              <w:spacing w:after="0" w:line="240" w:lineRule="auto"/>
              <w:ind w:hanging="2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Благоустройство общественных  территорий.</w:t>
            </w:r>
          </w:p>
          <w:p w:rsidR="0015643C" w:rsidRPr="0015643C" w:rsidRDefault="0015643C" w:rsidP="0015643C">
            <w:pPr>
              <w:spacing w:after="0" w:line="240" w:lineRule="auto"/>
              <w:ind w:hanging="20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Организация работ по благоустройству территорий, находящихся в ведении юридических лиц и индивидуальных предпринимателей на основании заключенных соглашений о благоустройстве.</w:t>
            </w:r>
          </w:p>
          <w:p w:rsidR="0015643C" w:rsidRPr="0015643C" w:rsidRDefault="0015643C" w:rsidP="0015643C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Организация работ по инвентаризации уровня благоустройства индивидуальных жилых домов и земельных участков, предоставленных для их размещения с заключением по результатам инвентаризации соглашений с собственниками таких домов об их благоустройстве не позднее последнего года реализации Программы.</w:t>
            </w:r>
          </w:p>
          <w:p w:rsidR="0015643C" w:rsidRPr="0015643C" w:rsidRDefault="0015643C" w:rsidP="0015643C">
            <w:pPr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Мероприятия по образованию земельных участков, на которых расположены многоквартирные жилые дома, дворовые территории которых благоустраиваются с использованием средств, связанных с реализацией Программы.</w:t>
            </w:r>
          </w:p>
        </w:tc>
      </w:tr>
      <w:tr w:rsidR="0015643C" w:rsidRPr="0015643C" w:rsidTr="00A90E21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1. Количество благоустроенных дворовых территорий МКД </w:t>
            </w: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период (единиц)</w:t>
            </w:r>
            <w:r w:rsidRPr="001564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.</w:t>
            </w:r>
            <w:r w:rsidRPr="001564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  <w:t>1.1. Площадь благоустроенных дворовых территорий МКД.</w:t>
            </w: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2. Количество благоустроенных территорий общего </w:t>
            </w:r>
            <w:r w:rsidRPr="001564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 xml:space="preserve">пользования </w:t>
            </w: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период (единиц)</w:t>
            </w:r>
            <w:r w:rsidRPr="001564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..</w:t>
            </w:r>
            <w:r w:rsidRPr="001564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  <w:t>2.1. Площадь благоустроенных территорий общего пользования.</w:t>
            </w:r>
          </w:p>
          <w:p w:rsidR="0015643C" w:rsidRPr="0015643C" w:rsidRDefault="0015643C" w:rsidP="0015643C">
            <w:pPr>
              <w:spacing w:after="0" w:line="240" w:lineRule="auto"/>
              <w:contextualSpacing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Количество реализованных проектов благоустройства территорий.</w:t>
            </w:r>
          </w:p>
          <w:p w:rsidR="0015643C" w:rsidRPr="0015643C" w:rsidRDefault="0015643C" w:rsidP="0015643C">
            <w:pPr>
              <w:widowControl w:val="0"/>
              <w:autoSpaceDE w:val="0"/>
              <w:autoSpaceDN w:val="0"/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 Количество проведенных субботников по обустройству территорий в весенний и осенний периоды (единиц).</w:t>
            </w: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</w:tr>
      <w:tr w:rsidR="0015643C" w:rsidRPr="0015643C" w:rsidTr="00A90E21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2018-2024 гг.</w:t>
            </w:r>
            <w:r w:rsidRPr="001564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br/>
            </w:r>
          </w:p>
        </w:tc>
      </w:tr>
      <w:tr w:rsidR="0015643C" w:rsidRPr="0015643C" w:rsidTr="00A90E21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Программа финансируется из федерального, областного и местного бюджетов, а также иных поступлений. Объемы  финансирования будут корректироваться после утверждения и доведения до администрации расходов бюджетов всех уровней на очередной финансовый год. Бюджетные ассигнования местного бюджета,  предусмотренные  планом в периоде 2018-2024 годов, могут быть уточнены  при формировании проектов Решений о бюджете  муниципального образования.</w:t>
            </w:r>
          </w:p>
        </w:tc>
      </w:tr>
      <w:tr w:rsidR="0015643C" w:rsidRPr="0015643C" w:rsidTr="00A90E21"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Создание благоприятной среды обитания.</w:t>
            </w:r>
          </w:p>
          <w:p w:rsidR="0015643C" w:rsidRPr="0015643C" w:rsidRDefault="0015643C" w:rsidP="0015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Повышение комфортности проживания населения</w:t>
            </w:r>
            <w:proofErr w:type="gramStart"/>
            <w:r w:rsidRPr="001564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;.</w:t>
            </w:r>
            <w:proofErr w:type="gramEnd"/>
          </w:p>
          <w:p w:rsidR="0015643C" w:rsidRPr="0015643C" w:rsidRDefault="0015643C" w:rsidP="0015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Формирование привлекательных для населения зон отдыха.</w:t>
            </w:r>
          </w:p>
          <w:p w:rsidR="0015643C" w:rsidRPr="0015643C" w:rsidRDefault="0015643C" w:rsidP="0015643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Приведение в нормативное состояние  дворовых территорий МО </w:t>
            </w:r>
            <w:r w:rsidR="00A90E2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Ленинский</w:t>
            </w:r>
            <w:r w:rsidRPr="0015643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сельсовет. </w:t>
            </w:r>
          </w:p>
          <w:p w:rsidR="0015643C" w:rsidRPr="0015643C" w:rsidRDefault="0015643C" w:rsidP="0015643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color w:val="2D2D2D"/>
                <w:spacing w:val="2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Calibri" w:hAnsi="Times New Roman" w:cs="Times New Roman"/>
                <w:sz w:val="28"/>
                <w:szCs w:val="20"/>
                <w:lang w:eastAsia="ru-RU"/>
              </w:rPr>
              <w:t>Обеспечение доступности зданий, сооружений, общественных территорий для инвалидов и других маломобильных групп населения.</w:t>
            </w:r>
          </w:p>
        </w:tc>
      </w:tr>
    </w:tbl>
    <w:p w:rsidR="0015643C" w:rsidRPr="0015643C" w:rsidRDefault="0015643C" w:rsidP="001564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5643C" w:rsidRPr="0015643C" w:rsidRDefault="0015643C" w:rsidP="001564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5643C" w:rsidRPr="0015643C" w:rsidRDefault="0015643C" w:rsidP="0015643C">
      <w:pPr>
        <w:keepNext/>
        <w:keepLines/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Список определений, используемых в муниципальной программе</w:t>
      </w:r>
    </w:p>
    <w:p w:rsidR="0015643C" w:rsidRPr="0015643C" w:rsidRDefault="0015643C" w:rsidP="0015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5643C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>благоустройство территории</w:t>
      </w:r>
      <w:r w:rsidRPr="0015643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– комплекс мероприятий по содержанию территории, а также по проектированию и размещению объектов благоустройства, предназначенных для обеспечения и повышения комфортности условий проживания граждан, поддержания и улучшения санитарного и эстетического состояния территории;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0"/>
          <w:lang w:eastAsia="ru-RU"/>
        </w:rPr>
      </w:pPr>
      <w:r w:rsidRPr="0015643C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>инвентаризация территории</w:t>
      </w:r>
      <w:r w:rsidRPr="0015643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– комплекс мероприятий, направленных на выявление и уточнение данных территории в целях учета такой территории;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Calibri" w:hAnsi="Calibri" w:cs="Calibri"/>
          <w:spacing w:val="2"/>
          <w:sz w:val="28"/>
          <w:szCs w:val="28"/>
          <w:lang w:eastAsia="ru-RU"/>
        </w:rPr>
      </w:pPr>
      <w:r w:rsidRPr="0015643C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>минимальный перечень</w:t>
      </w:r>
      <w:r w:rsidRPr="0015643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15643C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 xml:space="preserve">работ по благоустройству дворовых </w:t>
      </w:r>
      <w:r w:rsidRPr="0015643C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lastRenderedPageBreak/>
        <w:t xml:space="preserve">территорий </w:t>
      </w:r>
      <w:r w:rsidRPr="0015643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– ремонт дворовых </w:t>
      </w:r>
      <w:r w:rsidRPr="0015643C">
        <w:rPr>
          <w:rFonts w:ascii="Times New Roman" w:eastAsia="Calibri" w:hAnsi="Times New Roman" w:cs="Times New Roman"/>
          <w:color w:val="000000"/>
          <w:sz w:val="28"/>
          <w:szCs w:val="20"/>
          <w:lang w:eastAsia="ru-RU"/>
        </w:rPr>
        <w:t>проездов, ремонт (устройство) тротуаров, ремонт подходов к входам МКД, об</w:t>
      </w:r>
      <w:r w:rsidRPr="0015643C">
        <w:rPr>
          <w:rFonts w:ascii="Times New Roman" w:eastAsia="Calibri" w:hAnsi="Times New Roman" w:cs="Times New Roman"/>
          <w:sz w:val="28"/>
          <w:szCs w:val="20"/>
          <w:lang w:eastAsia="ru-RU"/>
        </w:rPr>
        <w:t>еспечение освещения дворовых территорий, установка скамеек, урн;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5643C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>дополнительные виды работ по благоустройству дворовых  территорий</w:t>
      </w:r>
      <w:r w:rsidRPr="0015643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– оборудование детских и (или) спортивных площадок, устройство автомобильных парковок, площадок для мусорных контейнеров, озеленение территорий и другие работы (предусмотренные по желаниям жителей, утвержденные протоколом после проведения собрания собственников жилья);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5643C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>инвентаризация территории</w:t>
      </w:r>
      <w:r w:rsidRPr="0015643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– комплекс мероприятий, направленных на выявление и уточнение данных территории в целях учета такой территории;</w:t>
      </w:r>
    </w:p>
    <w:p w:rsidR="0015643C" w:rsidRPr="0015643C" w:rsidRDefault="0015643C" w:rsidP="0015643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общественные территории муниципального образования </w:t>
      </w:r>
      <w:r w:rsidR="00A90E21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Ленинский</w:t>
      </w:r>
      <w:r w:rsidRPr="0015643C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сельсовет Оренбургского района (территории общего пользования)</w:t>
      </w:r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территории, свободные от транспорта, в том числе пешеходные зоны, площади, улицы, скверы, бульвары, а также наземные, подземные, надземные части зданий и сооружений и др., специально предназначенные для использования неограниченным кругом лиц в целях досуга, проведения массовых мероприятий;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proofErr w:type="gramStart"/>
      <w:r w:rsidRPr="0015643C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>дизайн-проект</w:t>
      </w:r>
      <w:r w:rsidRPr="0015643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– пакет документации, дающей представление о проекте общественного пространства (генеральный план, визуализации, эскизы малых архитектурных форм, пояснительные записки, фотографии, иллюстрирующие существующее положение, другое);</w:t>
      </w:r>
      <w:proofErr w:type="gramEnd"/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15643C">
        <w:rPr>
          <w:rFonts w:ascii="Times New Roman" w:eastAsia="Calibri" w:hAnsi="Times New Roman" w:cs="Times New Roman"/>
          <w:i/>
          <w:spacing w:val="-2"/>
          <w:sz w:val="28"/>
          <w:szCs w:val="28"/>
          <w:lang w:eastAsia="ru-RU"/>
        </w:rPr>
        <w:t>дворовая территория многоквартирных домов (далее – МКД)</w:t>
      </w:r>
      <w:r w:rsidRPr="0015643C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– совокупность территорий, прилегающих к МКД,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МКД;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5643C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>паспорт объекта</w:t>
      </w:r>
      <w:r w:rsidRPr="0015643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– совокупность текстовой информации с описанием принятых архитектурно-планировочных, конструктивных решений здания, в том числе по благоустройству его территории, баланса территории, технико-экономических показателей, и графической информации с изображением цветового решения фасадов с учетом основных и дополнительных элементов и оборудования фасадов и элементов благоустройства территории с указанием средств озеленения;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15643C">
        <w:rPr>
          <w:rFonts w:ascii="Times New Roman" w:eastAsia="Calibri" w:hAnsi="Times New Roman" w:cs="Times New Roman"/>
          <w:i/>
          <w:sz w:val="28"/>
          <w:szCs w:val="20"/>
          <w:lang w:eastAsia="ru-RU"/>
        </w:rPr>
        <w:t>элементы благоустройства территории</w:t>
      </w:r>
      <w:r w:rsidRPr="0015643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–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</w:t>
      </w:r>
    </w:p>
    <w:p w:rsidR="0015643C" w:rsidRPr="0015643C" w:rsidRDefault="0015643C" w:rsidP="0015643C">
      <w:pPr>
        <w:tabs>
          <w:tab w:val="left" w:pos="298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43C" w:rsidRPr="0015643C" w:rsidRDefault="0015643C" w:rsidP="0015643C">
      <w:pPr>
        <w:tabs>
          <w:tab w:val="left" w:pos="298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43C" w:rsidRPr="0015643C" w:rsidRDefault="0015643C" w:rsidP="0015643C">
      <w:pPr>
        <w:tabs>
          <w:tab w:val="left" w:pos="298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43C" w:rsidRPr="0015643C" w:rsidRDefault="0015643C" w:rsidP="0015643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Характеристика текущего состояния сферы благоустройства </w:t>
      </w:r>
    </w:p>
    <w:p w:rsidR="0015643C" w:rsidRPr="0015643C" w:rsidRDefault="0015643C" w:rsidP="0015643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территорий общего пользования муниц</w:t>
      </w:r>
      <w:r w:rsidR="00A90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ипального образования Ленинский</w:t>
      </w:r>
      <w:r w:rsidRPr="0015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Оренбургского района</w:t>
      </w:r>
    </w:p>
    <w:p w:rsidR="0015643C" w:rsidRPr="0015643C" w:rsidRDefault="0015643C" w:rsidP="001564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43C" w:rsidRPr="0015643C" w:rsidRDefault="0015643C" w:rsidP="001564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A90E2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ципальное образование Ленинский</w:t>
      </w: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– это динамично развивающаяся часть Оренбургского района. На территории сельсовета расположены совре</w:t>
      </w:r>
      <w:r w:rsidR="00A90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менные жилые комплексы «Заречье», «Пушкино», «Сосновый квартал</w:t>
      </w: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5643C" w:rsidRPr="0015643C" w:rsidRDefault="0015643C" w:rsidP="001564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Многоквартирные дома, расположенные на территории вышеуказанных жилых комплексов построены менее 15 лет назад, имеют благоустроенную дворовую территорию, подъездные пути, детские площадки. </w:t>
      </w:r>
      <w:proofErr w:type="gramStart"/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A90E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исторической части Ленинского</w:t>
      </w:r>
      <w:r w:rsidR="00DE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расположены 5</w:t>
      </w: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многоквартирных </w:t>
      </w:r>
      <w:r w:rsidR="002D006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домов, построенных более 3</w:t>
      </w: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0 лет назад.</w:t>
      </w:r>
      <w:proofErr w:type="gramEnd"/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вопросах благоу</w:t>
      </w:r>
      <w:r w:rsidR="00A90E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стройства этой части Ленинского</w:t>
      </w: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имеется ряд проблем: низкий уровень экономической привлекательности территории общего пользования из-за наличия инфраструктурных проблем. Пришло в негодность асфальтовое покрытие дворовых территорий, работы во дворах по уходу за зелеными насаждениями, удаление старых и больных деревьев не проводятся. </w:t>
      </w:r>
    </w:p>
    <w:p w:rsidR="0015643C" w:rsidRPr="0015643C" w:rsidRDefault="0015643C" w:rsidP="00156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проблемами являются:</w:t>
      </w:r>
    </w:p>
    <w:p w:rsidR="0015643C" w:rsidRPr="0015643C" w:rsidRDefault="0015643C" w:rsidP="00156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неудовлетворительное состояние асфальтобетонного покрытия;</w:t>
      </w:r>
    </w:p>
    <w:p w:rsidR="0015643C" w:rsidRPr="0015643C" w:rsidRDefault="0015643C" w:rsidP="00156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недостаточная обеспеченность жилой среды элементами благоустройства (урны, скамейки, детские и спортивные площадки, парковочные карманы, объекты, предназначенные для обслуживания лиц с ограниченными возможностями);</w:t>
      </w:r>
    </w:p>
    <w:p w:rsidR="0015643C" w:rsidRPr="0015643C" w:rsidRDefault="0015643C" w:rsidP="00156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неудовлетворительное состояние большого количества зеленых насаждений.</w:t>
      </w:r>
    </w:p>
    <w:p w:rsidR="002D0060" w:rsidRDefault="005E5134" w:rsidP="00156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исторической части п. Ленина</w:t>
      </w:r>
      <w:r w:rsidR="002D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ул. Молодёжной</w:t>
      </w:r>
      <w:r w:rsidR="0015643C"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 место для досуга детей младшего возраста с установкой игрового комплекса, однако </w:t>
      </w:r>
      <w:r w:rsidR="002D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игровое оборудование устарело и не соответствует нормам безопасности, так как рядом проходит автомобильная дорога и нет специального ограждения для  детской площадки.</w:t>
      </w:r>
    </w:p>
    <w:p w:rsidR="0015643C" w:rsidRPr="0015643C" w:rsidRDefault="002D0060" w:rsidP="00156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ул. Ленинская п. Ленина есть территория</w:t>
      </w:r>
      <w:r w:rsidR="0015643C"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значенная для размещения </w:t>
      </w:r>
      <w:r w:rsidR="0015643C"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она</w:t>
      </w:r>
      <w:r w:rsidR="0015643C"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облагорожена и требует привлечения материальных и трудовых затрат. </w:t>
      </w:r>
    </w:p>
    <w:p w:rsidR="0015643C" w:rsidRPr="0015643C" w:rsidRDefault="0015643C" w:rsidP="001564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обустройст</w:t>
      </w:r>
      <w:r w:rsidR="002D00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территории планируемого сквера</w:t>
      </w: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месте объясняется востребованностью у жителей наличия места отдыха в данном районе. Такая востребованность объясняется близким расположением здания центра культуры и биб</w:t>
      </w:r>
      <w:r w:rsidR="002D00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лиотечного обслуживания п. Ленина</w:t>
      </w: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006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мемориала посвящённому падшим воина</w:t>
      </w:r>
      <w:r w:rsidR="00DE1EB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D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</w:t>
      </w:r>
      <w:r w:rsidR="0022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административного здания администрации МО </w:t>
      </w:r>
      <w:r w:rsidR="00A90E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</w:t>
      </w:r>
      <w:r w:rsidR="00DE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Start"/>
      <w:r w:rsidR="00DE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="00DE1E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набережной реки Сакмара. </w:t>
      </w: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транспортные и пешеходные потоки делают предполагаемое пространство для благоустройства наиболее привлекательным с точки зрения создания удо</w:t>
      </w:r>
      <w:proofErr w:type="gramStart"/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бств дл</w:t>
      </w:r>
      <w:proofErr w:type="gramEnd"/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я жителей, повышения привлекательности села для гостей и развития предпринимательства.</w:t>
      </w:r>
    </w:p>
    <w:p w:rsidR="0015643C" w:rsidRPr="0015643C" w:rsidRDefault="0015643C" w:rsidP="001564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Внешний облик села, его </w:t>
      </w:r>
      <w:proofErr w:type="gramStart"/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эстетический вид</w:t>
      </w:r>
      <w:proofErr w:type="gramEnd"/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от степени благоустроенности территории, от площади озеленения,  обуст</w:t>
      </w:r>
      <w:r w:rsidR="002D00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роенных мест отдыха жителей и гостей посёлка</w:t>
      </w: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43C" w:rsidRPr="0015643C" w:rsidRDefault="0015643C" w:rsidP="001564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Для защиты пространства от вредных факторов среды (шум, пыль, загазованность) требуется увеличение площади озеленения территорий муниципального образования.</w:t>
      </w:r>
    </w:p>
    <w:p w:rsidR="0015643C" w:rsidRPr="0015643C" w:rsidRDefault="0015643C" w:rsidP="001564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Озелененные территории создают образ поселка, формируют благоприятную и комфортную городскую среду для жителей и гостей поселка, выполняют рекреационные и санитарно-защитные функции. Они являются составной частью природного богатства поселка и важным условием его инвестиционной привлекательности.</w:t>
      </w:r>
    </w:p>
    <w:p w:rsidR="0015643C" w:rsidRPr="0015643C" w:rsidRDefault="0015643C" w:rsidP="001564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К благоустройству дворовых и общественных территорий необходим комплексный и последовательный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создание эффективных инструментов общественного участия и контроля.</w:t>
      </w:r>
    </w:p>
    <w:p w:rsidR="0015643C" w:rsidRPr="0015643C" w:rsidRDefault="0015643C" w:rsidP="001564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связи с этим следует создать многофункциональное разнообразие дворового пространства - насыщенность территорий жилых комплексов разнообразными зонами, удовлетворяющими потребности и интересы различных групп населения, сохраняя гармоничное сосуществование общественных и приватных пространств.</w:t>
      </w:r>
    </w:p>
    <w:p w:rsidR="0015643C" w:rsidRPr="0015643C" w:rsidRDefault="0015643C" w:rsidP="001564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15643C" w:rsidRPr="0015643C" w:rsidRDefault="0015643C" w:rsidP="001564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озеленение, уход за зелеными насаждениями;</w:t>
      </w:r>
    </w:p>
    <w:p w:rsidR="0015643C" w:rsidRPr="0015643C" w:rsidRDefault="0015643C" w:rsidP="001564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оборудование малыми архитектурными формами, фонтанами, иными некапитальными объектами;</w:t>
      </w:r>
    </w:p>
    <w:p w:rsidR="0015643C" w:rsidRPr="0015643C" w:rsidRDefault="0015643C" w:rsidP="001564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пешеходных дорожек;</w:t>
      </w:r>
    </w:p>
    <w:p w:rsidR="0015643C" w:rsidRPr="0015643C" w:rsidRDefault="0015643C" w:rsidP="001564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освещение территорий, в </w:t>
      </w:r>
      <w:proofErr w:type="spellStart"/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декоративное;</w:t>
      </w:r>
    </w:p>
    <w:p w:rsidR="0015643C" w:rsidRPr="0015643C" w:rsidRDefault="0015643C" w:rsidP="001564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обустройство площадок для отдыха, детских, спортивных площадок;</w:t>
      </w:r>
    </w:p>
    <w:p w:rsidR="0015643C" w:rsidRPr="0015643C" w:rsidRDefault="0015643C" w:rsidP="001564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скамеек и урн, контейнеров для сбора мусора;</w:t>
      </w:r>
    </w:p>
    <w:p w:rsidR="0015643C" w:rsidRPr="0015643C" w:rsidRDefault="0015643C" w:rsidP="001564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оформление цветников;</w:t>
      </w:r>
    </w:p>
    <w:p w:rsidR="0015643C" w:rsidRPr="0015643C" w:rsidRDefault="0015643C" w:rsidP="001564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физической, пространственной и информационной доступности общественных территорий для инвалидов и других мало мобильных групп населения.</w:t>
      </w:r>
    </w:p>
    <w:p w:rsidR="0015643C" w:rsidRPr="0015643C" w:rsidRDefault="0015643C" w:rsidP="001564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При проведении мероприятий требуется проведение комплекса работ по ремонту и восстановлению асфальтового покрытия тротуаров, парковок, проездов, досугового пространства, создание разнообразных функциональных элементов детского и спортивного пространства, озеленения и освещения территорий.</w:t>
      </w:r>
    </w:p>
    <w:p w:rsidR="0015643C" w:rsidRPr="0015643C" w:rsidRDefault="0015643C" w:rsidP="001564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Пешеходная зона должна быть доступна и комфортна для различных категорий граждан, в том числе для маломобильных групп населения, а также при различных погодных условиях.</w:t>
      </w:r>
    </w:p>
    <w:p w:rsidR="0015643C" w:rsidRPr="0015643C" w:rsidRDefault="0015643C" w:rsidP="001564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всего комплекса работ, предусмотренных муниципальной программой создаст условия для благоустроенности и придания </w:t>
      </w: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привлекательности объектам озеленения муниц</w:t>
      </w:r>
      <w:r w:rsidR="002277D1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образования Ленинский</w:t>
      </w: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Оренбургского района Оренбургской области.</w:t>
      </w:r>
    </w:p>
    <w:p w:rsidR="0015643C" w:rsidRPr="0015643C" w:rsidRDefault="0015643C" w:rsidP="001564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15643C" w:rsidRPr="0015643C" w:rsidRDefault="0015643C" w:rsidP="001564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Благоустройство территорий является одним из наиболее эффективных инструментов повышения привлекательности муниципального образования в целом и отдельных его районов для проживания, работы и проведения свободного времени. Успешная реализация программы позволит значительно улучшить внешний облик села, обеспечит красоту и стабильность функционирования поселения, а также комфортные и безопасные условия проживания и жизнедеятельности его населения, обеспечит благоприятную, комфортную, доступную городскую среду для жителей и гостей сельского поселения, в том числе инвалидов и других маломобильных групп населения. Повысит инициативность жителей в участии реализации программных мероприятий, направленных на благоустройство дворовых территорий и общественных пространств муниципального образования.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Анализ существующего состояния благоустройства общественных и дво</w:t>
      </w:r>
      <w:r w:rsidR="002277D1">
        <w:rPr>
          <w:rFonts w:ascii="Times New Roman" w:eastAsia="Calibri" w:hAnsi="Times New Roman" w:cs="Times New Roman"/>
          <w:sz w:val="28"/>
          <w:szCs w:val="28"/>
          <w:lang w:eastAsia="ru-RU"/>
        </w:rPr>
        <w:t>ровых и территорий МО Ленинский</w:t>
      </w: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показал, что уровень их комфортности не отвечает современным требованиям, работа по благоустройству пока не приобрела комплексного и постоянного характера.</w:t>
      </w:r>
    </w:p>
    <w:p w:rsidR="0015643C" w:rsidRPr="0015643C" w:rsidRDefault="0015643C" w:rsidP="001564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15643C" w:rsidRPr="0015643C" w:rsidRDefault="0015643C" w:rsidP="0015643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43C" w:rsidRPr="0015643C" w:rsidRDefault="0015643C" w:rsidP="0015643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</w:pPr>
      <w:r w:rsidRPr="0015643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>Таблица 1:</w:t>
      </w: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Сведения о текущем состоянии сферы благоустройства территории муниципального образования </w:t>
      </w:r>
      <w:r w:rsidR="00A90E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Ленинский</w:t>
      </w:r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Оренбургского района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3971"/>
        <w:gridCol w:w="851"/>
        <w:gridCol w:w="1276"/>
        <w:gridCol w:w="850"/>
        <w:gridCol w:w="1276"/>
        <w:gridCol w:w="992"/>
      </w:tblGrid>
      <w:tr w:rsidR="0015643C" w:rsidRPr="0015643C" w:rsidTr="00A90E21">
        <w:tc>
          <w:tcPr>
            <w:tcW w:w="673" w:type="dxa"/>
            <w:vMerge w:val="restart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15643C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  <w:lang w:eastAsia="ru-RU"/>
              </w:rPr>
              <w:t>п</w:t>
            </w:r>
            <w:proofErr w:type="gramEnd"/>
            <w:r w:rsidRPr="0015643C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3971" w:type="dxa"/>
            <w:vMerge w:val="restart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  <w:lang w:eastAsia="ru-RU"/>
              </w:rPr>
              <w:t>Ед. изм.</w:t>
            </w:r>
          </w:p>
        </w:tc>
        <w:tc>
          <w:tcPr>
            <w:tcW w:w="4394" w:type="dxa"/>
            <w:gridSpan w:val="4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/>
                <w:spacing w:val="2"/>
                <w:sz w:val="18"/>
                <w:szCs w:val="18"/>
                <w:shd w:val="clear" w:color="auto" w:fill="FFFFFF"/>
                <w:lang w:eastAsia="ru-RU"/>
              </w:rPr>
              <w:t>Значения показателей</w:t>
            </w:r>
          </w:p>
        </w:tc>
      </w:tr>
      <w:tr w:rsidR="0015643C" w:rsidRPr="0015643C" w:rsidTr="00A90E21">
        <w:tc>
          <w:tcPr>
            <w:tcW w:w="673" w:type="dxa"/>
            <w:vMerge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3971" w:type="dxa"/>
            <w:vMerge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vMerge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на 2018</w:t>
            </w:r>
          </w:p>
        </w:tc>
        <w:tc>
          <w:tcPr>
            <w:tcW w:w="2268" w:type="dxa"/>
            <w:gridSpan w:val="2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на 2019</w:t>
            </w:r>
          </w:p>
        </w:tc>
      </w:tr>
      <w:tr w:rsidR="0015643C" w:rsidRPr="0015643C" w:rsidTr="00A90E21">
        <w:tc>
          <w:tcPr>
            <w:tcW w:w="673" w:type="dxa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971" w:type="dxa"/>
          </w:tcPr>
          <w:p w:rsidR="0015643C" w:rsidRPr="0015643C" w:rsidRDefault="0015643C" w:rsidP="001564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 xml:space="preserve">Общее количество дворовых территорий многоквартирных домов на территории                 </w:t>
            </w:r>
            <w:r w:rsidR="00DD621F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 xml:space="preserve">                     п. Ленина</w:t>
            </w:r>
          </w:p>
        </w:tc>
        <w:tc>
          <w:tcPr>
            <w:tcW w:w="851" w:type="dxa"/>
          </w:tcPr>
          <w:p w:rsidR="0015643C" w:rsidRPr="0015643C" w:rsidRDefault="0015643C" w:rsidP="001564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2126" w:type="dxa"/>
            <w:gridSpan w:val="2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34 </w:t>
            </w:r>
          </w:p>
        </w:tc>
        <w:tc>
          <w:tcPr>
            <w:tcW w:w="2268" w:type="dxa"/>
            <w:gridSpan w:val="2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34 </w:t>
            </w:r>
          </w:p>
        </w:tc>
      </w:tr>
      <w:tr w:rsidR="0015643C" w:rsidRPr="0015643C" w:rsidTr="00A90E21">
        <w:tc>
          <w:tcPr>
            <w:tcW w:w="673" w:type="dxa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3971" w:type="dxa"/>
          </w:tcPr>
          <w:p w:rsidR="0015643C" w:rsidRPr="0015643C" w:rsidRDefault="0015643C" w:rsidP="001564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Площадь всех дворовых территорий многоквартирных домов на территории</w:t>
            </w:r>
            <w:r w:rsidR="00DD621F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 xml:space="preserve">                     п. Ленина</w:t>
            </w:r>
          </w:p>
        </w:tc>
        <w:tc>
          <w:tcPr>
            <w:tcW w:w="851" w:type="dxa"/>
          </w:tcPr>
          <w:p w:rsidR="0015643C" w:rsidRPr="0015643C" w:rsidRDefault="0015643C" w:rsidP="001564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 xml:space="preserve">тыс. </w:t>
            </w:r>
            <w:proofErr w:type="spellStart"/>
            <w:r w:rsidRPr="0015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кв.м</w:t>
            </w:r>
            <w:proofErr w:type="spellEnd"/>
            <w:r w:rsidRPr="0015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126" w:type="dxa"/>
            <w:gridSpan w:val="2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9,5</w:t>
            </w:r>
          </w:p>
        </w:tc>
        <w:tc>
          <w:tcPr>
            <w:tcW w:w="2268" w:type="dxa"/>
            <w:gridSpan w:val="2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9,5</w:t>
            </w:r>
          </w:p>
        </w:tc>
      </w:tr>
      <w:tr w:rsidR="0015643C" w:rsidRPr="0015643C" w:rsidTr="00A90E21">
        <w:tc>
          <w:tcPr>
            <w:tcW w:w="673" w:type="dxa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3971" w:type="dxa"/>
          </w:tcPr>
          <w:p w:rsidR="0015643C" w:rsidRPr="0015643C" w:rsidRDefault="0015643C" w:rsidP="001564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851" w:type="dxa"/>
          </w:tcPr>
          <w:p w:rsidR="0015643C" w:rsidRPr="0015643C" w:rsidRDefault="0015643C" w:rsidP="001564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2126" w:type="dxa"/>
            <w:gridSpan w:val="2"/>
          </w:tcPr>
          <w:p w:rsidR="0015643C" w:rsidRPr="0015643C" w:rsidRDefault="00C64349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2268" w:type="dxa"/>
            <w:gridSpan w:val="2"/>
          </w:tcPr>
          <w:p w:rsidR="0015643C" w:rsidRPr="0015643C" w:rsidRDefault="00C64349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30</w:t>
            </w:r>
          </w:p>
        </w:tc>
      </w:tr>
      <w:tr w:rsidR="0015643C" w:rsidRPr="0015643C" w:rsidTr="00A90E21">
        <w:tc>
          <w:tcPr>
            <w:tcW w:w="673" w:type="dxa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4</w:t>
            </w:r>
          </w:p>
        </w:tc>
        <w:tc>
          <w:tcPr>
            <w:tcW w:w="3971" w:type="dxa"/>
          </w:tcPr>
          <w:p w:rsidR="0015643C" w:rsidRPr="0015643C" w:rsidRDefault="0015643C" w:rsidP="001564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851" w:type="dxa"/>
          </w:tcPr>
          <w:p w:rsidR="0015643C" w:rsidRPr="0015643C" w:rsidRDefault="0015643C" w:rsidP="001564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 xml:space="preserve">тыс. </w:t>
            </w:r>
            <w:proofErr w:type="spellStart"/>
            <w:r w:rsidRPr="0015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кв.м</w:t>
            </w:r>
            <w:proofErr w:type="spellEnd"/>
            <w:r w:rsidRPr="0015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126" w:type="dxa"/>
            <w:gridSpan w:val="2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8,0</w:t>
            </w:r>
          </w:p>
        </w:tc>
        <w:tc>
          <w:tcPr>
            <w:tcW w:w="2268" w:type="dxa"/>
            <w:gridSpan w:val="2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8,0</w:t>
            </w:r>
          </w:p>
        </w:tc>
      </w:tr>
      <w:tr w:rsidR="0015643C" w:rsidRPr="0015643C" w:rsidTr="00A90E21">
        <w:tc>
          <w:tcPr>
            <w:tcW w:w="673" w:type="dxa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5</w:t>
            </w:r>
          </w:p>
        </w:tc>
        <w:tc>
          <w:tcPr>
            <w:tcW w:w="3971" w:type="dxa"/>
          </w:tcPr>
          <w:p w:rsidR="0015643C" w:rsidRPr="0015643C" w:rsidRDefault="0015643C" w:rsidP="001564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1" w:type="dxa"/>
          </w:tcPr>
          <w:p w:rsidR="0015643C" w:rsidRPr="0015643C" w:rsidRDefault="0015643C" w:rsidP="001564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%</w:t>
            </w:r>
          </w:p>
        </w:tc>
        <w:tc>
          <w:tcPr>
            <w:tcW w:w="2126" w:type="dxa"/>
            <w:gridSpan w:val="2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80</w:t>
            </w:r>
          </w:p>
        </w:tc>
        <w:tc>
          <w:tcPr>
            <w:tcW w:w="2268" w:type="dxa"/>
            <w:gridSpan w:val="2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80</w:t>
            </w:r>
          </w:p>
        </w:tc>
      </w:tr>
      <w:tr w:rsidR="0015643C" w:rsidRPr="0015643C" w:rsidTr="00A90E21">
        <w:tc>
          <w:tcPr>
            <w:tcW w:w="673" w:type="dxa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6</w:t>
            </w:r>
          </w:p>
        </w:tc>
        <w:tc>
          <w:tcPr>
            <w:tcW w:w="3971" w:type="dxa"/>
          </w:tcPr>
          <w:p w:rsidR="0015643C" w:rsidRPr="0015643C" w:rsidRDefault="0015643C" w:rsidP="001564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 xml:space="preserve">Общая численность населения поселения </w:t>
            </w:r>
          </w:p>
        </w:tc>
        <w:tc>
          <w:tcPr>
            <w:tcW w:w="851" w:type="dxa"/>
          </w:tcPr>
          <w:p w:rsidR="0015643C" w:rsidRPr="0015643C" w:rsidRDefault="0015643C" w:rsidP="001564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тыс. чел.</w:t>
            </w:r>
          </w:p>
        </w:tc>
        <w:tc>
          <w:tcPr>
            <w:tcW w:w="2126" w:type="dxa"/>
            <w:gridSpan w:val="2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15643C" w:rsidRPr="0015643C" w:rsidRDefault="00A74F9F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4,4</w:t>
            </w:r>
          </w:p>
        </w:tc>
      </w:tr>
      <w:tr w:rsidR="0015643C" w:rsidRPr="0015643C" w:rsidTr="00A90E21">
        <w:tc>
          <w:tcPr>
            <w:tcW w:w="673" w:type="dxa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7</w:t>
            </w:r>
          </w:p>
        </w:tc>
        <w:tc>
          <w:tcPr>
            <w:tcW w:w="3971" w:type="dxa"/>
          </w:tcPr>
          <w:p w:rsidR="0015643C" w:rsidRPr="0015643C" w:rsidRDefault="0015643C" w:rsidP="001564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proofErr w:type="gramStart"/>
            <w:r w:rsidRPr="0015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Общая численность населения, проживающих в многоквартирных домах с благоустроенными дворовыми территориями</w:t>
            </w:r>
            <w:proofErr w:type="gramEnd"/>
          </w:p>
        </w:tc>
        <w:tc>
          <w:tcPr>
            <w:tcW w:w="851" w:type="dxa"/>
          </w:tcPr>
          <w:p w:rsidR="0015643C" w:rsidRPr="0015643C" w:rsidRDefault="0015643C" w:rsidP="001564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тыс. чел.</w:t>
            </w:r>
          </w:p>
        </w:tc>
        <w:tc>
          <w:tcPr>
            <w:tcW w:w="2126" w:type="dxa"/>
            <w:gridSpan w:val="2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15643C" w:rsidRPr="0015643C" w:rsidRDefault="00C64349" w:rsidP="00C64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349</w:t>
            </w:r>
          </w:p>
        </w:tc>
      </w:tr>
      <w:tr w:rsidR="0015643C" w:rsidRPr="0015643C" w:rsidTr="00A90E21">
        <w:tc>
          <w:tcPr>
            <w:tcW w:w="673" w:type="dxa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8</w:t>
            </w:r>
          </w:p>
        </w:tc>
        <w:tc>
          <w:tcPr>
            <w:tcW w:w="3971" w:type="dxa"/>
          </w:tcPr>
          <w:p w:rsidR="0015643C" w:rsidRPr="0015643C" w:rsidRDefault="0015643C" w:rsidP="001564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 xml:space="preserve">Доля населения, проживающего в многоквартирных домах с благоустроенными </w:t>
            </w:r>
            <w:r w:rsidRPr="0015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lastRenderedPageBreak/>
              <w:t>дворовыми территориями от общей численности населения, проживающих в МКД</w:t>
            </w:r>
          </w:p>
        </w:tc>
        <w:tc>
          <w:tcPr>
            <w:tcW w:w="851" w:type="dxa"/>
          </w:tcPr>
          <w:p w:rsidR="0015643C" w:rsidRPr="0015643C" w:rsidRDefault="0015643C" w:rsidP="001564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FF0000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lastRenderedPageBreak/>
              <w:t>%</w:t>
            </w:r>
          </w:p>
        </w:tc>
        <w:tc>
          <w:tcPr>
            <w:tcW w:w="2126" w:type="dxa"/>
            <w:gridSpan w:val="2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highlight w:val="yellow"/>
                <w:shd w:val="clear" w:color="auto" w:fill="FFFFFF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92</w:t>
            </w:r>
          </w:p>
        </w:tc>
      </w:tr>
      <w:tr w:rsidR="0015643C" w:rsidRPr="0015643C" w:rsidTr="00A90E21">
        <w:tc>
          <w:tcPr>
            <w:tcW w:w="673" w:type="dxa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lastRenderedPageBreak/>
              <w:t>9</w:t>
            </w:r>
          </w:p>
        </w:tc>
        <w:tc>
          <w:tcPr>
            <w:tcW w:w="3971" w:type="dxa"/>
          </w:tcPr>
          <w:p w:rsidR="0015643C" w:rsidRPr="0015643C" w:rsidRDefault="0015643C" w:rsidP="001564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Количество благоустроенных площадок, специально оборудованных для отдыха, общения и</w:t>
            </w:r>
            <w:r w:rsidR="00F04560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 xml:space="preserve"> проведения досуга  в п. Ленина</w:t>
            </w:r>
          </w:p>
        </w:tc>
        <w:tc>
          <w:tcPr>
            <w:tcW w:w="851" w:type="dxa"/>
          </w:tcPr>
          <w:p w:rsidR="0015643C" w:rsidRPr="0015643C" w:rsidRDefault="0015643C" w:rsidP="001564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:rsidR="0015643C" w:rsidRPr="0015643C" w:rsidRDefault="00C64349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15643C" w:rsidRPr="0015643C" w:rsidRDefault="00C64349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</w:p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</w:p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highlight w:val="yellow"/>
                <w:shd w:val="clear" w:color="auto" w:fill="FFFFFF"/>
                <w:lang w:eastAsia="ru-RU"/>
              </w:rPr>
            </w:pPr>
          </w:p>
        </w:tc>
      </w:tr>
      <w:tr w:rsidR="0015643C" w:rsidRPr="0015643C" w:rsidTr="00A90E21">
        <w:trPr>
          <w:trHeight w:val="160"/>
        </w:trPr>
        <w:tc>
          <w:tcPr>
            <w:tcW w:w="673" w:type="dxa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3971" w:type="dxa"/>
          </w:tcPr>
          <w:p w:rsidR="0015643C" w:rsidRPr="0015643C" w:rsidRDefault="0015643C" w:rsidP="001564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</w:tcPr>
          <w:p w:rsidR="0015643C" w:rsidRPr="0015643C" w:rsidRDefault="0015643C" w:rsidP="0015643C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</w:tcPr>
          <w:p w:rsidR="0015643C" w:rsidRPr="0015643C" w:rsidRDefault="00C64349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Ул. Ленинская, 31 а</w:t>
            </w:r>
          </w:p>
        </w:tc>
        <w:tc>
          <w:tcPr>
            <w:tcW w:w="850" w:type="dxa"/>
          </w:tcPr>
          <w:p w:rsidR="0015643C" w:rsidRPr="0015643C" w:rsidRDefault="00C64349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да</w:t>
            </w:r>
          </w:p>
        </w:tc>
        <w:tc>
          <w:tcPr>
            <w:tcW w:w="1276" w:type="dxa"/>
          </w:tcPr>
          <w:p w:rsidR="0015643C" w:rsidRPr="0015643C" w:rsidRDefault="00C64349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Ул. Ленинская 31 а</w:t>
            </w:r>
          </w:p>
        </w:tc>
        <w:tc>
          <w:tcPr>
            <w:tcW w:w="992" w:type="dxa"/>
          </w:tcPr>
          <w:p w:rsidR="0015643C" w:rsidRPr="0015643C" w:rsidRDefault="00C64349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shd w:val="clear" w:color="auto" w:fill="FFFFFF"/>
                <w:lang w:eastAsia="ru-RU"/>
              </w:rPr>
              <w:t>да</w:t>
            </w:r>
          </w:p>
        </w:tc>
      </w:tr>
    </w:tbl>
    <w:p w:rsidR="0015643C" w:rsidRPr="0015643C" w:rsidRDefault="0015643C" w:rsidP="001564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15643C" w:rsidRPr="0015643C" w:rsidRDefault="0015643C" w:rsidP="0015643C">
      <w:pPr>
        <w:tabs>
          <w:tab w:val="left" w:pos="0"/>
        </w:tabs>
        <w:spacing w:after="15" w:line="240" w:lineRule="auto"/>
        <w:ind w:lef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43C" w:rsidRPr="0015643C" w:rsidRDefault="0015643C" w:rsidP="0015643C">
      <w:pPr>
        <w:numPr>
          <w:ilvl w:val="0"/>
          <w:numId w:val="1"/>
        </w:numPr>
        <w:tabs>
          <w:tab w:val="left" w:pos="0"/>
        </w:tabs>
        <w:suppressAutoHyphens/>
        <w:autoSpaceDE w:val="0"/>
        <w:spacing w:after="1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цели, задачи, сроки реализации Программы.</w:t>
      </w:r>
    </w:p>
    <w:p w:rsidR="0015643C" w:rsidRPr="0015643C" w:rsidRDefault="0015643C" w:rsidP="0015643C">
      <w:pPr>
        <w:tabs>
          <w:tab w:val="left" w:pos="0"/>
        </w:tabs>
        <w:suppressAutoHyphens/>
        <w:autoSpaceDE w:val="0"/>
        <w:spacing w:after="15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43C" w:rsidRPr="0015643C" w:rsidRDefault="0015643C" w:rsidP="0015643C">
      <w:pPr>
        <w:tabs>
          <w:tab w:val="left" w:pos="0"/>
        </w:tabs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- это   комплекс    мероприятий, направленных на создание условий для обеспечения комфортных, безопасных условий пр</w:t>
      </w:r>
      <w:r w:rsidR="00227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оживания населения МО Ленинский</w:t>
      </w: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15643C" w:rsidRPr="0015643C" w:rsidRDefault="0015643C" w:rsidP="0015643C">
      <w:pPr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(строительство детских и спортивных площадок, зон отдыха, парковок и автостоянок, озеленение территорий, устройство наружного освещения и т.п.).      </w:t>
      </w:r>
    </w:p>
    <w:p w:rsidR="0015643C" w:rsidRPr="0015643C" w:rsidRDefault="0015643C" w:rsidP="00156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Применение программно-целевого метода позволит обеспечить системный подход  к решению существующих проблем в сфере благоустройства дворовых и общес</w:t>
      </w:r>
      <w:r w:rsidR="002277D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твенных территорий МО Ленинский</w:t>
      </w: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а также повысить эффективность и результативность расходования бюджетных средств. В данных целях </w:t>
      </w: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муниципальной программе </w:t>
      </w:r>
      <w:proofErr w:type="gramStart"/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proofErr w:type="gramEnd"/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предусматривается:</w:t>
      </w:r>
    </w:p>
    <w:p w:rsidR="0015643C" w:rsidRPr="0015643C" w:rsidRDefault="0015643C" w:rsidP="00156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привлечение к участию в разработке </w:t>
      </w:r>
      <w:proofErr w:type="gramStart"/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дизайн-проектов</w:t>
      </w:r>
      <w:proofErr w:type="gramEnd"/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специалистов архитектурных  специальностей вузов, в том числе выпускников, и архитекторов;</w:t>
      </w:r>
    </w:p>
    <w:p w:rsidR="0015643C" w:rsidRPr="0015643C" w:rsidRDefault="0015643C" w:rsidP="00156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</w:t>
      </w:r>
      <w:r w:rsidR="0022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создание </w:t>
      </w:r>
      <w:proofErr w:type="spellStart"/>
      <w:r w:rsidR="0022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барьерной</w:t>
      </w:r>
      <w:proofErr w:type="spellEnd"/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для маломобильных граждан в зоне общественных пространств;</w:t>
      </w:r>
    </w:p>
    <w:p w:rsidR="0015643C" w:rsidRPr="0015643C" w:rsidRDefault="0015643C" w:rsidP="00156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проведение мероприятий по поддержанию текущего уровня благоустройства (освещение, озеленение, уборка территорий, другое);</w:t>
      </w:r>
    </w:p>
    <w:p w:rsidR="0015643C" w:rsidRPr="0015643C" w:rsidRDefault="0015643C" w:rsidP="00156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синхронизация с реализуемыми федеральными, областными, муниципальными программами (планами) строительства (реконструкции и ремонта) объектов недвижимого имущества, дорог и линейных объектов.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yandex-sans" w:eastAsia="Calibri" w:hAnsi="yandex-sans" w:cs="Calibri"/>
          <w:color w:val="000000"/>
          <w:sz w:val="23"/>
          <w:szCs w:val="23"/>
          <w:lang w:eastAsia="ru-RU"/>
        </w:rPr>
      </w:pP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решения задач, направленных на достижение цели Программы, в ее составе предусмотрены основные мероприятия, сформированные с учетом группировки мероприятий, с помощью которых выполняются наиболее важные задачи.</w:t>
      </w:r>
      <w:r w:rsidRPr="0015643C">
        <w:rPr>
          <w:rFonts w:ascii="yandex-sans" w:eastAsia="Calibri" w:hAnsi="yandex-sans" w:cs="Calibri"/>
          <w:color w:val="000000"/>
          <w:sz w:val="23"/>
          <w:szCs w:val="23"/>
          <w:lang w:eastAsia="ru-RU"/>
        </w:rPr>
        <w:t xml:space="preserve">           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643C" w:rsidRPr="0015643C" w:rsidRDefault="0015643C" w:rsidP="0015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составе и значениях целевых показателей (индикаторов) Программы приведены в таблице №2 настоящей Программы.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Сроки реализации программы 2018-2024 годы.</w:t>
      </w:r>
      <w:r w:rsidRPr="0015643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>Этапы не выделяются.</w:t>
      </w:r>
      <w:r w:rsidRPr="0015643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15643C" w:rsidRPr="0015643C" w:rsidRDefault="0015643C" w:rsidP="0015643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highlight w:val="green"/>
          <w:lang w:eastAsia="ru-RU"/>
        </w:rPr>
        <w:sectPr w:rsidR="0015643C" w:rsidRPr="0015643C" w:rsidSect="00A90E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643C" w:rsidRPr="0015643C" w:rsidRDefault="0015643C" w:rsidP="0015643C">
      <w:pPr>
        <w:keepNext/>
        <w:keepLines/>
        <w:shd w:val="clear" w:color="auto" w:fill="FFFFFF"/>
        <w:spacing w:before="375" w:after="225" w:line="240" w:lineRule="auto"/>
        <w:jc w:val="right"/>
        <w:textAlignment w:val="baseline"/>
        <w:outlineLvl w:val="2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  <w:r w:rsidRPr="0015643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lastRenderedPageBreak/>
        <w:t xml:space="preserve">Таблица 2: </w:t>
      </w:r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 о целевых показателях (индикаторах) реализации мероприятий муниципальной программы</w:t>
      </w: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850"/>
        <w:gridCol w:w="1134"/>
        <w:gridCol w:w="1276"/>
        <w:gridCol w:w="1276"/>
        <w:gridCol w:w="1417"/>
        <w:gridCol w:w="1276"/>
        <w:gridCol w:w="1418"/>
        <w:gridCol w:w="1417"/>
      </w:tblGrid>
      <w:tr w:rsidR="0015643C" w:rsidRPr="0015643C" w:rsidTr="00A90E21">
        <w:trPr>
          <w:trHeight w:val="20"/>
        </w:trPr>
        <w:tc>
          <w:tcPr>
            <w:tcW w:w="582" w:type="dxa"/>
            <w:vMerge w:val="restart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214" w:type="dxa"/>
            <w:gridSpan w:val="7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 (индикаторов)</w:t>
            </w:r>
          </w:p>
        </w:tc>
      </w:tr>
      <w:tr w:rsidR="0015643C" w:rsidRPr="0015643C" w:rsidTr="00A90E21">
        <w:trPr>
          <w:trHeight w:val="20"/>
        </w:trPr>
        <w:tc>
          <w:tcPr>
            <w:tcW w:w="582" w:type="dxa"/>
            <w:vMerge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2019</w:t>
            </w:r>
          </w:p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8" w:type="dxa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2024год завершения действия программы</w:t>
            </w:r>
          </w:p>
        </w:tc>
      </w:tr>
      <w:tr w:rsidR="0015643C" w:rsidRPr="0015643C" w:rsidTr="00A90E21">
        <w:trPr>
          <w:trHeight w:val="20"/>
        </w:trPr>
        <w:tc>
          <w:tcPr>
            <w:tcW w:w="582" w:type="dxa"/>
            <w:vMerge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276" w:type="dxa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276" w:type="dxa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417" w:type="dxa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276" w:type="dxa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418" w:type="dxa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417" w:type="dxa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</w:tbl>
    <w:p w:rsidR="0015643C" w:rsidRPr="0015643C" w:rsidRDefault="0015643C" w:rsidP="0015643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53"/>
        <w:gridCol w:w="850"/>
        <w:gridCol w:w="1134"/>
        <w:gridCol w:w="1276"/>
        <w:gridCol w:w="1276"/>
        <w:gridCol w:w="1417"/>
        <w:gridCol w:w="1276"/>
        <w:gridCol w:w="1418"/>
        <w:gridCol w:w="1417"/>
      </w:tblGrid>
      <w:tr w:rsidR="0015643C" w:rsidRPr="0015643C" w:rsidTr="00A90E21">
        <w:trPr>
          <w:trHeight w:val="21"/>
          <w:tblHeader/>
        </w:trPr>
        <w:tc>
          <w:tcPr>
            <w:tcW w:w="582" w:type="dxa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15643C" w:rsidRPr="0015643C" w:rsidTr="00A90E21">
        <w:trPr>
          <w:trHeight w:val="21"/>
        </w:trPr>
        <w:tc>
          <w:tcPr>
            <w:tcW w:w="582" w:type="dxa"/>
            <w:noWrap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дворовых территорий МКД от общего количества дворовых территорий </w:t>
            </w:r>
          </w:p>
        </w:tc>
        <w:tc>
          <w:tcPr>
            <w:tcW w:w="850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5643C" w:rsidRPr="0015643C" w:rsidTr="00A90E21">
        <w:trPr>
          <w:trHeight w:val="21"/>
        </w:trPr>
        <w:tc>
          <w:tcPr>
            <w:tcW w:w="582" w:type="dxa"/>
            <w:noWrap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 благоустроенных дворовых территорий МКД</w:t>
            </w:r>
          </w:p>
        </w:tc>
        <w:tc>
          <w:tcPr>
            <w:tcW w:w="850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43C" w:rsidRPr="0015643C" w:rsidTr="00A90E21">
        <w:trPr>
          <w:trHeight w:val="21"/>
        </w:trPr>
        <w:tc>
          <w:tcPr>
            <w:tcW w:w="582" w:type="dxa"/>
            <w:noWrap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850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5643C" w:rsidRPr="0015643C" w:rsidTr="00A90E21">
        <w:trPr>
          <w:trHeight w:val="21"/>
        </w:trPr>
        <w:tc>
          <w:tcPr>
            <w:tcW w:w="582" w:type="dxa"/>
            <w:noWrap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  благоустроенных общественных территорий </w:t>
            </w:r>
          </w:p>
        </w:tc>
        <w:tc>
          <w:tcPr>
            <w:tcW w:w="850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43C" w:rsidRPr="0015643C" w:rsidTr="00A90E21">
        <w:trPr>
          <w:trHeight w:val="21"/>
        </w:trPr>
        <w:tc>
          <w:tcPr>
            <w:tcW w:w="582" w:type="dxa"/>
            <w:noWrap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субботников по обустройству дворовых и общественных территорий</w:t>
            </w:r>
          </w:p>
        </w:tc>
        <w:tc>
          <w:tcPr>
            <w:tcW w:w="850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643C" w:rsidRPr="0015643C" w:rsidTr="00A90E21">
        <w:trPr>
          <w:trHeight w:val="21"/>
        </w:trPr>
        <w:tc>
          <w:tcPr>
            <w:tcW w:w="582" w:type="dxa"/>
            <w:noWrap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реализованных проектов благоустройства  территорий</w:t>
            </w:r>
          </w:p>
        </w:tc>
        <w:tc>
          <w:tcPr>
            <w:tcW w:w="850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643C" w:rsidRPr="0015643C" w:rsidRDefault="0015643C" w:rsidP="001564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43C" w:rsidRPr="0015643C" w:rsidRDefault="0015643C" w:rsidP="0015643C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43C" w:rsidRPr="0015643C" w:rsidRDefault="0015643C" w:rsidP="0015643C">
      <w:pPr>
        <w:tabs>
          <w:tab w:val="left" w:pos="0"/>
        </w:tabs>
        <w:suppressAutoHyphens/>
        <w:autoSpaceDE w:val="0"/>
        <w:spacing w:after="15" w:line="240" w:lineRule="auto"/>
        <w:ind w:left="14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5643C" w:rsidRPr="0015643C" w:rsidSect="00A90E2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5643C" w:rsidRPr="0015643C" w:rsidRDefault="0015643C" w:rsidP="0015643C">
      <w:pPr>
        <w:numPr>
          <w:ilvl w:val="0"/>
          <w:numId w:val="1"/>
        </w:numPr>
        <w:tabs>
          <w:tab w:val="left" w:pos="0"/>
        </w:tabs>
        <w:suppressAutoHyphens/>
        <w:autoSpaceDE w:val="0"/>
        <w:spacing w:after="1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и описание программных мероприятий.</w:t>
      </w:r>
    </w:p>
    <w:p w:rsidR="0015643C" w:rsidRPr="0015643C" w:rsidRDefault="0015643C" w:rsidP="001564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43C" w:rsidRPr="0015643C" w:rsidRDefault="0015643C" w:rsidP="001564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43C" w:rsidRPr="0015643C" w:rsidRDefault="0015643C" w:rsidP="001564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задач Программы будут направлены следующие основные мероприятия: </w:t>
      </w:r>
    </w:p>
    <w:p w:rsidR="0015643C" w:rsidRPr="0015643C" w:rsidRDefault="0015643C" w:rsidP="0015643C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 Мероприятие № 1: Благоустройство дворовых территорий мно</w:t>
      </w:r>
      <w:r w:rsidR="002277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гоквартирных домов МО Ленинский</w:t>
      </w:r>
      <w:r w:rsidRPr="0015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сельсовет.</w:t>
      </w:r>
    </w:p>
    <w:p w:rsidR="0015643C" w:rsidRPr="0015643C" w:rsidRDefault="0015643C" w:rsidP="0015643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hyperlink w:anchor="P553" w:history="1">
        <w:r w:rsidRPr="001564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мероприятия </w:t>
        </w:r>
      </w:hyperlink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«Благоустройство дворовых территорий многоквартирных домов» предусматривается разработка и реализация в соответствии с требованиями настоящей Программы </w:t>
      </w:r>
      <w:proofErr w:type="gramStart"/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предусматривающих выполнение минимального перечня работ по благоустройству дворовых территорий </w:t>
      </w:r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(ремонт дворовых проездов;  ремонт тротуаров; ремонт подходов к входам МКД; освещение дворовых территорий; установка скамеек; установка урн для мусора).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>Реализация данного мероприятия позволит:</w:t>
      </w:r>
    </w:p>
    <w:p w:rsidR="0015643C" w:rsidRPr="0015643C" w:rsidRDefault="0015643C" w:rsidP="0015643C">
      <w:pPr>
        <w:widowControl w:val="0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>создать комфортные и безопасные условия проживания граждан с соблюдением необходимых градостроительных, санитарных норм и правил;</w:t>
      </w:r>
    </w:p>
    <w:p w:rsidR="0015643C" w:rsidRPr="0015643C" w:rsidRDefault="0015643C" w:rsidP="0015643C">
      <w:pPr>
        <w:widowControl w:val="0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>повысить уровень комфорта проживания с учетом обеспечения доступности маломобильных групп населения;</w:t>
      </w:r>
    </w:p>
    <w:p w:rsidR="0015643C" w:rsidRPr="0015643C" w:rsidRDefault="0015643C" w:rsidP="0015643C">
      <w:pPr>
        <w:widowControl w:val="0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эффективную эксплуатацию многоквартирных домов;</w:t>
      </w:r>
    </w:p>
    <w:p w:rsidR="0015643C" w:rsidRPr="0015643C" w:rsidRDefault="0015643C" w:rsidP="0015643C">
      <w:pPr>
        <w:widowControl w:val="0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>снизить физический износ дорожного покрытия дворовых территорий многоквартирных домов;</w:t>
      </w:r>
    </w:p>
    <w:p w:rsidR="0015643C" w:rsidRPr="0015643C" w:rsidRDefault="0015643C" w:rsidP="0015643C">
      <w:pPr>
        <w:widowControl w:val="0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>довести техническое и эксплуатационное состояние дворовых территорий многоквартирных домов до нормативных требований;</w:t>
      </w:r>
    </w:p>
    <w:p w:rsidR="0015643C" w:rsidRPr="0015643C" w:rsidRDefault="0015643C" w:rsidP="0015643C">
      <w:pPr>
        <w:widowControl w:val="0"/>
        <w:numPr>
          <w:ilvl w:val="0"/>
          <w:numId w:val="4"/>
        </w:numPr>
        <w:tabs>
          <w:tab w:val="left" w:pos="851"/>
          <w:tab w:val="left" w:pos="993"/>
          <w:tab w:val="left" w:pos="141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сформировать активную гражданскую позицию жителей многоквартирных домов.</w:t>
      </w:r>
    </w:p>
    <w:p w:rsidR="0015643C" w:rsidRPr="0015643C" w:rsidRDefault="0015643C" w:rsidP="0015643C">
      <w:pPr>
        <w:widowControl w:val="0"/>
        <w:tabs>
          <w:tab w:val="left" w:pos="851"/>
          <w:tab w:val="left" w:pos="993"/>
          <w:tab w:val="left" w:pos="1418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643C" w:rsidRPr="0015643C" w:rsidRDefault="0015643C" w:rsidP="0015643C">
      <w:pPr>
        <w:widowControl w:val="0"/>
        <w:ind w:firstLine="709"/>
        <w:jc w:val="both"/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</w:pPr>
      <w:proofErr w:type="gramStart"/>
      <w:r w:rsidRPr="0015643C">
        <w:rPr>
          <w:rFonts w:ascii="Times New Roman" w:eastAsia="Calibri" w:hAnsi="Times New Roman" w:cs="Times New Roman"/>
          <w:sz w:val="36"/>
          <w:szCs w:val="36"/>
          <w:u w:val="single"/>
          <w:lang w:eastAsia="ru-RU"/>
        </w:rPr>
        <w:t xml:space="preserve">Для реализации данного мероприятия утверждены: </w:t>
      </w:r>
      <w:proofErr w:type="gramEnd"/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Минимальный перечень работ по благоустройству дворовых территорий многоквартирных домов включает в себя: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ремонт дворовых проездов;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освещения дворовых территорий;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установка скамеек;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установка урн.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перечень является исчерпывающим и не может быть расширен.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Визуализированный перечень приведен в табл. № 3</w:t>
      </w:r>
    </w:p>
    <w:p w:rsidR="0015643C" w:rsidRPr="0015643C" w:rsidRDefault="0015643C" w:rsidP="0015643C">
      <w:pPr>
        <w:keepNext/>
        <w:keepLines/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643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lastRenderedPageBreak/>
        <w:t>Таблица 3.</w:t>
      </w:r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5643C">
        <w:rPr>
          <w:rFonts w:ascii="Cambria" w:eastAsia="Times New Roman" w:hAnsi="Cambria" w:cs="Times New Roman"/>
          <w:bCs/>
          <w:sz w:val="28"/>
          <w:szCs w:val="28"/>
          <w:lang w:eastAsia="ru-RU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многоквартирных домов</w:t>
      </w:r>
    </w:p>
    <w:p w:rsidR="0015643C" w:rsidRPr="0015643C" w:rsidRDefault="0015643C" w:rsidP="001564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1"/>
        <w:gridCol w:w="4721"/>
      </w:tblGrid>
      <w:tr w:rsidR="0015643C" w:rsidRPr="0015643C" w:rsidTr="00A90E21">
        <w:tc>
          <w:tcPr>
            <w:tcW w:w="9652" w:type="dxa"/>
            <w:gridSpan w:val="2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1. Ремонт дворовых проездов</w:t>
            </w: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</w:p>
        </w:tc>
      </w:tr>
      <w:tr w:rsidR="0015643C" w:rsidRPr="0015643C" w:rsidTr="00A90E21">
        <w:trPr>
          <w:trHeight w:val="714"/>
        </w:trPr>
        <w:tc>
          <w:tcPr>
            <w:tcW w:w="4931" w:type="dxa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Рисунок отсутствует</w:t>
            </w:r>
          </w:p>
        </w:tc>
        <w:tc>
          <w:tcPr>
            <w:tcW w:w="4721" w:type="dxa"/>
            <w:tcBorders>
              <w:top w:val="single" w:sz="36" w:space="0" w:color="D99594" w:themeColor="accent2" w:themeTint="99"/>
              <w:left w:val="single" w:sz="6" w:space="0" w:color="000000"/>
              <w:bottom w:val="single" w:sz="4" w:space="0" w:color="auto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Асфальтовое покрытие: </w:t>
            </w: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15643C" w:rsidRPr="0015643C" w:rsidTr="00A90E21">
        <w:trPr>
          <w:trHeight w:val="656"/>
        </w:trPr>
        <w:tc>
          <w:tcPr>
            <w:tcW w:w="4931" w:type="dxa"/>
            <w:tcBorders>
              <w:top w:val="single" w:sz="4" w:space="0" w:color="auto"/>
              <w:left w:val="single" w:sz="36" w:space="0" w:color="D99594" w:themeColor="accent2" w:themeTint="99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 wp14:anchorId="34EE3F49" wp14:editId="32FEAA4A">
                  <wp:extent cx="1810512" cy="1207008"/>
                  <wp:effectExtent l="19050" t="0" r="0" b="0"/>
                  <wp:docPr id="1" name="Рисунок 0" descr="бор.камень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ор.камень 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121" cy="1208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Бордюрный камень: </w:t>
            </w: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100 x 15 x 30 - 320 - </w:t>
            </w: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15643C" w:rsidRPr="0015643C" w:rsidTr="00A90E21">
        <w:trPr>
          <w:trHeight w:val="553"/>
        </w:trPr>
        <w:tc>
          <w:tcPr>
            <w:tcW w:w="4931" w:type="dxa"/>
            <w:tcBorders>
              <w:top w:val="single" w:sz="4" w:space="0" w:color="auto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 wp14:anchorId="0E6989D9" wp14:editId="01D9FE36">
                  <wp:extent cx="1839011" cy="1379355"/>
                  <wp:effectExtent l="19050" t="0" r="8839" b="0"/>
                  <wp:docPr id="2" name="Рисунок 1" descr="поребр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ребрик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370" cy="138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top w:val="single" w:sz="4" w:space="0" w:color="auto"/>
              <w:left w:val="single" w:sz="6" w:space="0" w:color="000000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Поребрик</w:t>
            </w:r>
            <w:proofErr w:type="spellEnd"/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: </w:t>
            </w: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100 x 20 x 8 – </w:t>
            </w: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15643C" w:rsidRPr="0015643C" w:rsidTr="00A90E21">
        <w:tc>
          <w:tcPr>
            <w:tcW w:w="9652" w:type="dxa"/>
            <w:gridSpan w:val="2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2. Обеспечение освещения дворовых территорий (возможные варианты)</w:t>
            </w:r>
          </w:p>
        </w:tc>
      </w:tr>
      <w:tr w:rsidR="0015643C" w:rsidRPr="0015643C" w:rsidTr="00A90E21">
        <w:tc>
          <w:tcPr>
            <w:tcW w:w="4931" w:type="dxa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 wp14:anchorId="058820A3" wp14:editId="5258CC27">
                  <wp:extent cx="1965465" cy="1051524"/>
                  <wp:effectExtent l="19050" t="0" r="0" b="0"/>
                  <wp:docPr id="3" name="Рисунок 3" descr="светильник 1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ветильник 1234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944" cy="105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top w:val="single" w:sz="36" w:space="0" w:color="D99594" w:themeColor="accent2" w:themeTint="99"/>
              <w:left w:val="single" w:sz="6" w:space="0" w:color="000000"/>
              <w:bottom w:val="single" w:sz="6" w:space="0" w:color="000000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Характеристики:</w:t>
            </w: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Материал - металл</w:t>
            </w: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IP65, 1х100 Вт, Е27 TDM</w:t>
            </w: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</w:p>
        </w:tc>
      </w:tr>
      <w:tr w:rsidR="0015643C" w:rsidRPr="0015643C" w:rsidTr="00A90E21">
        <w:tc>
          <w:tcPr>
            <w:tcW w:w="4931" w:type="dxa"/>
            <w:tcBorders>
              <w:top w:val="single" w:sz="6" w:space="0" w:color="000000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 wp14:anchorId="0D118DA9" wp14:editId="7574518D">
                  <wp:extent cx="2298049" cy="992038"/>
                  <wp:effectExtent l="19050" t="0" r="7001" b="0"/>
                  <wp:docPr id="4" name="Рисунок 4" descr="22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ый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2428" cy="993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top w:val="single" w:sz="6" w:space="0" w:color="000000"/>
              <w:left w:val="single" w:sz="6" w:space="0" w:color="000000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Характеристики:</w:t>
            </w: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светодиодный светильник СКУ-02 70Вт 6500 </w:t>
            </w:r>
            <w:proofErr w:type="spellStart"/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Lm</w:t>
            </w:r>
            <w:proofErr w:type="spellEnd"/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6500К IP65</w:t>
            </w: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  <w:t>Материал - металл</w:t>
            </w: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</w:p>
        </w:tc>
      </w:tr>
      <w:tr w:rsidR="0015643C" w:rsidRPr="0015643C" w:rsidTr="00A90E21">
        <w:tc>
          <w:tcPr>
            <w:tcW w:w="9652" w:type="dxa"/>
            <w:gridSpan w:val="2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lastRenderedPageBreak/>
              <w:t>3. Установка скамеек (возможные варианты)</w:t>
            </w:r>
          </w:p>
        </w:tc>
      </w:tr>
      <w:tr w:rsidR="0015643C" w:rsidRPr="0015643C" w:rsidTr="00A90E21">
        <w:tc>
          <w:tcPr>
            <w:tcW w:w="4931" w:type="dxa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035F706C" wp14:editId="7F688658">
                  <wp:extent cx="1828800" cy="1371600"/>
                  <wp:effectExtent l="0" t="0" r="0" b="0"/>
                  <wp:docPr id="5" name="Рисунок 4" descr="1624-park-bench-concrete-typ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624-park-bench-concrete-typ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 wp14:anchorId="03A7DBE4" wp14:editId="59AB7791">
                  <wp:extent cx="1762125" cy="1238250"/>
                  <wp:effectExtent l="19050" t="0" r="9525" b="0"/>
                  <wp:docPr id="6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 wp14:anchorId="6400A023" wp14:editId="070C39E8">
                  <wp:extent cx="1524000" cy="1228725"/>
                  <wp:effectExtent l="0" t="0" r="0" b="9525"/>
                  <wp:docPr id="7" name="Рисунок 3" descr="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 wp14:anchorId="1D133C67" wp14:editId="0600EA1A">
                  <wp:extent cx="1695450" cy="1266825"/>
                  <wp:effectExtent l="0" t="0" r="0" b="9525"/>
                  <wp:docPr id="8" name="Рисунок 6" descr="595-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595-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top w:val="single" w:sz="36" w:space="0" w:color="D99594" w:themeColor="accent2" w:themeTint="99"/>
              <w:left w:val="single" w:sz="6" w:space="0" w:color="000000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Скамейка для бетонирования</w:t>
            </w: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Материал – металл, дерево</w:t>
            </w: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Размеры – стандартные</w:t>
            </w: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  <w:tr w:rsidR="0015643C" w:rsidRPr="0015643C" w:rsidTr="00A90E21">
        <w:tc>
          <w:tcPr>
            <w:tcW w:w="9652" w:type="dxa"/>
            <w:gridSpan w:val="2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36" w:space="0" w:color="D99594" w:themeColor="accent2" w:themeTint="99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/>
                <w:color w:val="2D2D2D"/>
                <w:sz w:val="28"/>
                <w:szCs w:val="28"/>
                <w:lang w:eastAsia="ru-RU"/>
              </w:rPr>
              <w:t>4. Установка урн (возможные варианты)</w:t>
            </w:r>
          </w:p>
        </w:tc>
      </w:tr>
      <w:tr w:rsidR="0015643C" w:rsidRPr="0015643C" w:rsidTr="00A90E21">
        <w:tc>
          <w:tcPr>
            <w:tcW w:w="4931" w:type="dxa"/>
            <w:tcBorders>
              <w:top w:val="single" w:sz="36" w:space="0" w:color="D99594" w:themeColor="accent2" w:themeTint="99"/>
              <w:left w:val="single" w:sz="36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 wp14:anchorId="599CA653" wp14:editId="69A592AB">
                  <wp:extent cx="1130060" cy="1130060"/>
                  <wp:effectExtent l="19050" t="0" r="0" b="0"/>
                  <wp:docPr id="9" name="Рисунок 8" descr="876b124de4031e1cbaac82c9a2ad18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76b124de4031e1cbaac82c9a2ad18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056" cy="1133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 wp14:anchorId="510A0B11" wp14:editId="0957652B">
                  <wp:extent cx="1103390" cy="983412"/>
                  <wp:effectExtent l="19050" t="0" r="1510" b="0"/>
                  <wp:docPr id="10" name="Рисунок 10" descr="22у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уый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475" cy="983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noProof/>
                <w:color w:val="2D2D2D"/>
                <w:sz w:val="28"/>
                <w:szCs w:val="28"/>
                <w:lang w:eastAsia="ru-RU"/>
              </w:rPr>
              <w:drawing>
                <wp:inline distT="0" distB="0" distL="0" distR="0" wp14:anchorId="7F8FA4CB" wp14:editId="44B1F529">
                  <wp:extent cx="297261" cy="646981"/>
                  <wp:effectExtent l="19050" t="0" r="7539" b="0"/>
                  <wp:docPr id="11" name="Рисунок 11" descr="22у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уый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358" cy="649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1" w:type="dxa"/>
            <w:tcBorders>
              <w:top w:val="single" w:sz="36" w:space="0" w:color="D99594" w:themeColor="accent2" w:themeTint="99"/>
              <w:left w:val="single" w:sz="6" w:space="0" w:color="000000"/>
              <w:bottom w:val="single" w:sz="6" w:space="0" w:color="000000"/>
              <w:right w:val="single" w:sz="36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Урна переносная</w:t>
            </w: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Характеристики:</w:t>
            </w: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Материал - металл</w:t>
            </w: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</w:p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br/>
            </w:r>
          </w:p>
        </w:tc>
      </w:tr>
      <w:tr w:rsidR="0015643C" w:rsidRPr="0015643C" w:rsidTr="00A90E21">
        <w:tblPrEx>
          <w:tblBorders>
            <w:top w:val="single" w:sz="36" w:space="0" w:color="D99594" w:themeColor="accent2" w:themeTint="99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52" w:type="dxa"/>
            <w:gridSpan w:val="2"/>
            <w:tcBorders>
              <w:top w:val="single" w:sz="36" w:space="0" w:color="D99594" w:themeColor="accent2" w:themeTint="99"/>
            </w:tcBorders>
          </w:tcPr>
          <w:p w:rsidR="0015643C" w:rsidRPr="0015643C" w:rsidRDefault="0015643C" w:rsidP="0015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643C" w:rsidRPr="0015643C" w:rsidRDefault="0015643C" w:rsidP="0015643C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:rsidR="0015643C" w:rsidRPr="0015643C" w:rsidRDefault="0015643C" w:rsidP="0015643C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Дополнительный перечень работ по благоустройству дворовых территорий многоквартирных домов (приведен в табл. № 4)</w:t>
      </w:r>
    </w:p>
    <w:p w:rsidR="0015643C" w:rsidRPr="0015643C" w:rsidRDefault="0015643C" w:rsidP="0015643C">
      <w:pPr>
        <w:spacing w:after="0" w:line="240" w:lineRule="auto"/>
        <w:contextualSpacing/>
        <w:jc w:val="both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:rsidR="0015643C" w:rsidRPr="0015643C" w:rsidRDefault="0015643C" w:rsidP="0015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>Таблица 4.</w:t>
      </w:r>
      <w:r w:rsidRPr="0015643C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</w:t>
      </w: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перечень работ по благоустройству дворовых территорий многоквартирных домов</w:t>
      </w:r>
    </w:p>
    <w:p w:rsidR="0015643C" w:rsidRPr="0015643C" w:rsidRDefault="0015643C" w:rsidP="0015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15643C" w:rsidRPr="0015643C" w:rsidTr="00A90E21">
        <w:tc>
          <w:tcPr>
            <w:tcW w:w="817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8363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видов работ</w:t>
            </w:r>
          </w:p>
        </w:tc>
      </w:tr>
      <w:tr w:rsidR="0015643C" w:rsidRPr="0015643C" w:rsidTr="00A90E21">
        <w:tc>
          <w:tcPr>
            <w:tcW w:w="817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Устройство парковочных карманов (асфальтобетонные и щебеночные покрытия)</w:t>
            </w:r>
          </w:p>
        </w:tc>
      </w:tr>
      <w:tr w:rsidR="0015643C" w:rsidRPr="0015643C" w:rsidTr="00A90E21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Устройство новых тротуаров, пешеходных дорожек</w:t>
            </w:r>
          </w:p>
        </w:tc>
      </w:tr>
      <w:tr w:rsidR="0015643C" w:rsidRPr="0015643C" w:rsidTr="00A90E21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Отсыпка растительным грунтом газонов и палисадников за бордюрным камнем</w:t>
            </w:r>
          </w:p>
        </w:tc>
      </w:tr>
      <w:tr w:rsidR="0015643C" w:rsidRPr="0015643C" w:rsidTr="00A90E21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Установка детского, игрового, спортивного оборудования, а также оборудования для хозяйственных площадок (</w:t>
            </w:r>
            <w:proofErr w:type="spellStart"/>
            <w:r w:rsidRPr="001564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коврочистки</w:t>
            </w:r>
            <w:proofErr w:type="spellEnd"/>
            <w:r w:rsidRPr="001564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, стойки для сушки белья и др.)</w:t>
            </w:r>
          </w:p>
        </w:tc>
      </w:tr>
      <w:tr w:rsidR="0015643C" w:rsidRPr="0015643C" w:rsidTr="00A90E21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Установка ограждений газонов, палисадников, детских, игровых, спортивных площадок, парковок</w:t>
            </w:r>
          </w:p>
        </w:tc>
      </w:tr>
      <w:tr w:rsidR="0015643C" w:rsidRPr="0015643C" w:rsidTr="00A90E21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before="100"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Озеленение территорий, которое включает в себя посадку деревьев, кустарников, газонов, снос и </w:t>
            </w:r>
            <w:proofErr w:type="spellStart"/>
            <w:r w:rsidRPr="001564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кронирование</w:t>
            </w:r>
            <w:proofErr w:type="spellEnd"/>
            <w:r w:rsidRPr="001564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деревьев, корчевание пней, другое</w:t>
            </w:r>
          </w:p>
        </w:tc>
      </w:tr>
      <w:tr w:rsidR="0015643C" w:rsidRPr="0015643C" w:rsidTr="00A90E21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before="100"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Работы по демонтажу различных конструкций (металлических, бетонных, деревянных) для последующего благоустройства территорий под ними</w:t>
            </w:r>
          </w:p>
        </w:tc>
      </w:tr>
      <w:tr w:rsidR="0015643C" w:rsidRPr="0015643C" w:rsidTr="00A90E21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Устройство лестничных маршей, спусков (из бордюрного камня или бетонных заводского изготовления) с оборудованием их металлическими поручнями</w:t>
            </w:r>
          </w:p>
        </w:tc>
      </w:tr>
      <w:tr w:rsidR="0015643C" w:rsidRPr="0015643C" w:rsidTr="00A90E21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Устройство пандусов для обеспечения беспрепятственного перемещения по дворовой территории МКД маломобильных групп населения</w:t>
            </w:r>
          </w:p>
        </w:tc>
      </w:tr>
      <w:tr w:rsidR="0015643C" w:rsidRPr="0015643C" w:rsidTr="00A90E21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564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Установка ограждающих устройств (бетонные, металлические столбики для ограждения парковок, тротуаров, детских игровых площадок (кроме шлагбаумов и автоматических ворот)</w:t>
            </w:r>
            <w:proofErr w:type="gramEnd"/>
          </w:p>
        </w:tc>
      </w:tr>
      <w:tr w:rsidR="0015643C" w:rsidRPr="0015643C" w:rsidTr="00A90E21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Установка вазонов, цветочниц</w:t>
            </w:r>
          </w:p>
        </w:tc>
      </w:tr>
      <w:tr w:rsidR="0015643C" w:rsidRPr="0015643C" w:rsidTr="00A90E21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Pr="001564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отмосток</w:t>
            </w:r>
            <w:proofErr w:type="spellEnd"/>
            <w:r w:rsidRPr="001564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МКД</w:t>
            </w:r>
          </w:p>
        </w:tc>
      </w:tr>
      <w:tr w:rsidR="0015643C" w:rsidRPr="0015643C" w:rsidTr="00A90E21">
        <w:tc>
          <w:tcPr>
            <w:tcW w:w="817" w:type="dxa"/>
            <w:tcBorders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Иные виды работ</w:t>
            </w:r>
          </w:p>
        </w:tc>
      </w:tr>
    </w:tbl>
    <w:p w:rsidR="0015643C" w:rsidRPr="0015643C" w:rsidRDefault="0015643C" w:rsidP="0015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643C" w:rsidRPr="0015643C" w:rsidRDefault="0015643C" w:rsidP="0015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643C" w:rsidRPr="0015643C" w:rsidRDefault="0015643C" w:rsidP="0015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643C" w:rsidRPr="0015643C" w:rsidRDefault="0015643C" w:rsidP="0015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643C" w:rsidRPr="0015643C" w:rsidRDefault="0015643C" w:rsidP="0015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643C" w:rsidRPr="0015643C" w:rsidRDefault="0015643C" w:rsidP="0015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643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lastRenderedPageBreak/>
        <w:t>3.1.3.</w:t>
      </w: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Единичные расценки (ориентировочная стоимость) по видам работ, входящим в минимальный перечень по благоустройству дворовых территорий (приведены в табл. № 5)</w:t>
      </w:r>
    </w:p>
    <w:tbl>
      <w:tblPr>
        <w:tblW w:w="9310" w:type="dxa"/>
        <w:jc w:val="center"/>
        <w:tblInd w:w="93" w:type="dxa"/>
        <w:tblLook w:val="04A0" w:firstRow="1" w:lastRow="0" w:firstColumn="1" w:lastColumn="0" w:noHBand="0" w:noVBand="1"/>
      </w:tblPr>
      <w:tblGrid>
        <w:gridCol w:w="9310"/>
      </w:tblGrid>
      <w:tr w:rsidR="0015643C" w:rsidRPr="0015643C" w:rsidTr="00A90E21">
        <w:trPr>
          <w:trHeight w:val="300"/>
          <w:jc w:val="center"/>
        </w:trPr>
        <w:tc>
          <w:tcPr>
            <w:tcW w:w="9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643C" w:rsidRPr="0015643C" w:rsidRDefault="0015643C" w:rsidP="0015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Cambria" w:eastAsia="Times New Roman" w:hAnsi="Cambria" w:cs="Times New Roman"/>
                <w:b/>
                <w:bCs/>
                <w:color w:val="4F81BD"/>
                <w:sz w:val="28"/>
                <w:szCs w:val="28"/>
                <w:lang w:eastAsia="ru-RU"/>
              </w:rPr>
              <w:t>Таблица 5.</w:t>
            </w:r>
            <w:r w:rsidRPr="0015643C">
              <w:rPr>
                <w:rFonts w:ascii="Times New Roman" w:eastAsia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 xml:space="preserve"> </w:t>
            </w: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Единичные расценки (ориентировочная стоимость) по видам работ, входящим в минимальный перечень</w:t>
            </w:r>
          </w:p>
        </w:tc>
      </w:tr>
    </w:tbl>
    <w:p w:rsidR="0015643C" w:rsidRPr="0015643C" w:rsidRDefault="0015643C" w:rsidP="0015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43C" w:rsidRPr="0015643C" w:rsidRDefault="0015643C" w:rsidP="0015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дворовых проездов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3943"/>
        <w:gridCol w:w="1399"/>
        <w:gridCol w:w="1717"/>
        <w:gridCol w:w="1337"/>
      </w:tblGrid>
      <w:tr w:rsidR="0015643C" w:rsidRPr="0015643C" w:rsidTr="00A90E21">
        <w:trPr>
          <w:trHeight w:val="15"/>
        </w:trPr>
        <w:tc>
          <w:tcPr>
            <w:tcW w:w="818" w:type="dxa"/>
            <w:tcBorders>
              <w:bottom w:val="single" w:sz="4" w:space="0" w:color="D99594" w:themeColor="accent2" w:themeTint="99"/>
            </w:tcBorders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3" w:type="dxa"/>
            <w:tcBorders>
              <w:bottom w:val="single" w:sz="4" w:space="0" w:color="D99594" w:themeColor="accent2" w:themeTint="99"/>
            </w:tcBorders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9" w:type="dxa"/>
            <w:tcBorders>
              <w:bottom w:val="single" w:sz="4" w:space="0" w:color="D99594" w:themeColor="accent2" w:themeTint="99"/>
            </w:tcBorders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bottom w:val="single" w:sz="4" w:space="0" w:color="D99594" w:themeColor="accent2" w:themeTint="99"/>
            </w:tcBorders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bottom w:val="single" w:sz="4" w:space="0" w:color="D99594" w:themeColor="accent2" w:themeTint="99"/>
            </w:tcBorders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43C" w:rsidRPr="0015643C" w:rsidTr="00A90E21">
        <w:tc>
          <w:tcPr>
            <w:tcW w:w="818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43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399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измер</w:t>
            </w:r>
            <w:proofErr w:type="spellEnd"/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17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337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Стоимость с НДС, руб.</w:t>
            </w:r>
          </w:p>
        </w:tc>
      </w:tr>
      <w:tr w:rsidR="0015643C" w:rsidRPr="0015643C" w:rsidTr="00A90E21">
        <w:tc>
          <w:tcPr>
            <w:tcW w:w="818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3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Поднятие кирпичных горловин колодцев (без стоимости люка)</w:t>
            </w:r>
          </w:p>
        </w:tc>
        <w:tc>
          <w:tcPr>
            <w:tcW w:w="1399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 люк</w:t>
            </w:r>
          </w:p>
        </w:tc>
        <w:tc>
          <w:tcPr>
            <w:tcW w:w="1717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3768,92</w:t>
            </w:r>
          </w:p>
        </w:tc>
      </w:tr>
      <w:tr w:rsidR="0015643C" w:rsidRPr="0015643C" w:rsidTr="00A90E21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Снятие </w:t>
            </w:r>
            <w:proofErr w:type="gramStart"/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деформированных</w:t>
            </w:r>
            <w:proofErr w:type="gramEnd"/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а/бетонных покрытий фрезой толщ. 5 см (с погрузкой и перевозкой на расстоянии до 10 км)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  <w:proofErr w:type="gramEnd"/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(2)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49,56</w:t>
            </w:r>
          </w:p>
        </w:tc>
      </w:tr>
      <w:tr w:rsidR="0015643C" w:rsidRPr="0015643C" w:rsidTr="00A90E21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Разборка</w:t>
            </w:r>
            <w:proofErr w:type="gramEnd"/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а/бетонного покрытия (с погрузкой экскаватором и перевозкой на расстоянии до 15 км) толщ. 10 см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43C" w:rsidRPr="0015643C" w:rsidTr="00A90E21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толщ. 10 см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  <w:proofErr w:type="gramEnd"/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(3)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 м(2) x 0,1 м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164,02</w:t>
            </w:r>
          </w:p>
        </w:tc>
      </w:tr>
      <w:tr w:rsidR="0015643C" w:rsidRPr="0015643C" w:rsidTr="00A90E21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Разработка грунта с погрузкой на а/самосвал (с перевозкой на расстоянии до 10 км)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43C" w:rsidRPr="0015643C" w:rsidTr="00A90E21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толщ. 10 см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  <w:proofErr w:type="gramEnd"/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(3)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 м(2) x 0,1 м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116,82</w:t>
            </w:r>
          </w:p>
        </w:tc>
      </w:tr>
      <w:tr w:rsidR="0015643C" w:rsidRPr="0015643C" w:rsidTr="00A90E21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Устройство подстилающих и выравнивающих слоев из песка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43C" w:rsidRPr="0015643C" w:rsidTr="00A90E21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толщ. 10 см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  <w:proofErr w:type="gramEnd"/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(3)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 м(2) x 0,1 м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138,06</w:t>
            </w:r>
          </w:p>
        </w:tc>
      </w:tr>
      <w:tr w:rsidR="0015643C" w:rsidRPr="0015643C" w:rsidTr="00A90E21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Устройство подстилающих и выравнивающих слоев из щебня (с доставкой на расстоянии до 70 км)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43C" w:rsidRPr="0015643C" w:rsidTr="00A90E21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толщ. 10 см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  <w:proofErr w:type="gramEnd"/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(3)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 м(2) x 0,1 м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113,28</w:t>
            </w:r>
          </w:p>
        </w:tc>
      </w:tr>
      <w:tr w:rsidR="0015643C" w:rsidRPr="0015643C" w:rsidTr="00A90E21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Розлив битума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тн</w:t>
            </w:r>
            <w:proofErr w:type="spellEnd"/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1 м(2) x </w:t>
            </w: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 xml:space="preserve">0,0003 </w:t>
            </w:r>
            <w:proofErr w:type="spellStart"/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тн</w:t>
            </w:r>
            <w:proofErr w:type="spellEnd"/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14,16</w:t>
            </w:r>
          </w:p>
        </w:tc>
      </w:tr>
      <w:tr w:rsidR="0015643C" w:rsidRPr="0015643C" w:rsidTr="00A90E21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Устройство выравнивающего слоя из а/бетона толщ. 7,5 см марки 1 (тип А) - проезжая часть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  <w:proofErr w:type="gramEnd"/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(2)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1 м(2) x 0,025 м x 2,34 </w:t>
            </w:r>
            <w:proofErr w:type="spellStart"/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тн</w:t>
            </w:r>
            <w:proofErr w:type="spellEnd"/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729,24</w:t>
            </w:r>
          </w:p>
        </w:tc>
      </w:tr>
      <w:tr w:rsidR="0015643C" w:rsidRPr="0015643C" w:rsidTr="00A90E21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Устройство</w:t>
            </w:r>
            <w:proofErr w:type="gramEnd"/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 а/бетонного слоя из а/бетона толщ. 4 см (а/б тип 2) - тротуар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gramStart"/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  <w:proofErr w:type="gramEnd"/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(2)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518,02</w:t>
            </w:r>
          </w:p>
        </w:tc>
      </w:tr>
      <w:tr w:rsidR="0015643C" w:rsidRPr="0015643C" w:rsidTr="00A90E21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пог</w:t>
            </w:r>
            <w:proofErr w:type="spellEnd"/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м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388,22</w:t>
            </w:r>
          </w:p>
        </w:tc>
      </w:tr>
      <w:tr w:rsidR="0015643C" w:rsidRPr="0015643C" w:rsidTr="00A90E21">
        <w:tc>
          <w:tcPr>
            <w:tcW w:w="818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94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Установка нового бортового камня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пог</w:t>
            </w:r>
            <w:proofErr w:type="spellEnd"/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 м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single" w:sz="6" w:space="0" w:color="000000"/>
              <w:left w:val="single" w:sz="6" w:space="0" w:color="000000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1142,24</w:t>
            </w:r>
          </w:p>
        </w:tc>
      </w:tr>
    </w:tbl>
    <w:p w:rsidR="0015643C" w:rsidRPr="0015643C" w:rsidRDefault="0015643C" w:rsidP="0015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43C" w:rsidRPr="0015643C" w:rsidRDefault="0015643C" w:rsidP="0015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дворовых территорий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"/>
        <w:gridCol w:w="5105"/>
        <w:gridCol w:w="1553"/>
        <w:gridCol w:w="1967"/>
      </w:tblGrid>
      <w:tr w:rsidR="0015643C" w:rsidRPr="0015643C" w:rsidTr="00A90E21">
        <w:trPr>
          <w:trHeight w:val="15"/>
        </w:trPr>
        <w:tc>
          <w:tcPr>
            <w:tcW w:w="729" w:type="dxa"/>
            <w:tcBorders>
              <w:bottom w:val="single" w:sz="24" w:space="0" w:color="D99594" w:themeColor="accent2" w:themeTint="99"/>
            </w:tcBorders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tcBorders>
              <w:bottom w:val="single" w:sz="24" w:space="0" w:color="D99594" w:themeColor="accent2" w:themeTint="99"/>
            </w:tcBorders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bottom w:val="single" w:sz="24" w:space="0" w:color="D99594" w:themeColor="accent2" w:themeTint="99"/>
            </w:tcBorders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bottom w:val="single" w:sz="24" w:space="0" w:color="D99594" w:themeColor="accent2" w:themeTint="99"/>
            </w:tcBorders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43C" w:rsidRPr="0015643C" w:rsidTr="00A90E21">
        <w:tc>
          <w:tcPr>
            <w:tcW w:w="729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gramEnd"/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5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3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967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Стоимость с НДС, руб.</w:t>
            </w:r>
          </w:p>
        </w:tc>
      </w:tr>
      <w:tr w:rsidR="0015643C" w:rsidRPr="0015643C" w:rsidTr="00A90E21">
        <w:tc>
          <w:tcPr>
            <w:tcW w:w="729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553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43C" w:rsidRPr="0015643C" w:rsidTr="00A90E21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Прокладка провода по фасаду здания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101</w:t>
            </w:r>
          </w:p>
        </w:tc>
      </w:tr>
      <w:tr w:rsidR="0015643C" w:rsidRPr="0015643C" w:rsidTr="00A90E21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Установка кронштейна 1-рожкового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3142</w:t>
            </w:r>
          </w:p>
        </w:tc>
      </w:tr>
      <w:tr w:rsidR="0015643C" w:rsidRPr="0015643C" w:rsidTr="00A90E21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Установка кронштейна 2-рожкового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3908</w:t>
            </w:r>
          </w:p>
        </w:tc>
      </w:tr>
      <w:tr w:rsidR="0015643C" w:rsidRPr="0015643C" w:rsidTr="00A90E21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Установка светильника на кронштейне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1877</w:t>
            </w:r>
          </w:p>
        </w:tc>
      </w:tr>
      <w:tr w:rsidR="0015643C" w:rsidRPr="0015643C" w:rsidTr="00A90E21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Установка выключателя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70</w:t>
            </w:r>
          </w:p>
        </w:tc>
      </w:tr>
      <w:tr w:rsidR="0015643C" w:rsidRPr="0015643C" w:rsidTr="00A90E21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Установка шкафа управления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1544</w:t>
            </w:r>
          </w:p>
        </w:tc>
      </w:tr>
      <w:tr w:rsidR="0015643C" w:rsidRPr="0015643C" w:rsidTr="00A90E21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Установка распределительной коробки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686</w:t>
            </w:r>
          </w:p>
        </w:tc>
      </w:tr>
      <w:tr w:rsidR="0015643C" w:rsidRPr="0015643C" w:rsidTr="00A90E21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Прокладка труб гофра для защиты проводов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31</w:t>
            </w:r>
          </w:p>
        </w:tc>
      </w:tr>
      <w:tr w:rsidR="0015643C" w:rsidRPr="0015643C" w:rsidTr="00A90E21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Затягивание провода в трубы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8</w:t>
            </w:r>
          </w:p>
        </w:tc>
      </w:tr>
      <w:tr w:rsidR="0015643C" w:rsidRPr="0015643C" w:rsidTr="00A90E21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Установка опоры </w:t>
            </w:r>
            <w:proofErr w:type="gramStart"/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ж/б</w:t>
            </w:r>
            <w:proofErr w:type="gramEnd"/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3480</w:t>
            </w:r>
          </w:p>
        </w:tc>
      </w:tr>
      <w:tr w:rsidR="0015643C" w:rsidRPr="0015643C" w:rsidTr="00A90E21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Устройство фундаментов опор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3649</w:t>
            </w:r>
          </w:p>
        </w:tc>
      </w:tr>
      <w:tr w:rsidR="0015643C" w:rsidRPr="0015643C" w:rsidTr="00A90E21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Подвес провода СИП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101</w:t>
            </w:r>
          </w:p>
        </w:tc>
      </w:tr>
      <w:tr w:rsidR="0015643C" w:rsidRPr="0015643C" w:rsidTr="00A90E21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Демонтаж светильника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732</w:t>
            </w:r>
          </w:p>
        </w:tc>
      </w:tr>
      <w:tr w:rsidR="0015643C" w:rsidRPr="0015643C" w:rsidTr="00A90E21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Демонтаж провода с фасада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24</w:t>
            </w:r>
          </w:p>
        </w:tc>
      </w:tr>
      <w:tr w:rsidR="0015643C" w:rsidRPr="0015643C" w:rsidTr="00A90E21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Демонтаж опоры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709</w:t>
            </w:r>
          </w:p>
        </w:tc>
      </w:tr>
      <w:tr w:rsidR="0015643C" w:rsidRPr="0015643C" w:rsidTr="00A90E21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Сверление отверстий в кирпиче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 отв.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</w:t>
            </w:r>
          </w:p>
        </w:tc>
      </w:tr>
      <w:tr w:rsidR="0015643C" w:rsidRPr="0015643C" w:rsidTr="00A90E21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Монтаж кабеля в траншее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493</w:t>
            </w:r>
          </w:p>
        </w:tc>
      </w:tr>
      <w:tr w:rsidR="0015643C" w:rsidRPr="0015643C" w:rsidTr="00A90E21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43C" w:rsidRPr="0015643C" w:rsidTr="00A90E21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Провод ВВГ 3 x 2,5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56,8</w:t>
            </w:r>
          </w:p>
        </w:tc>
      </w:tr>
      <w:tr w:rsidR="0015643C" w:rsidRPr="0015643C" w:rsidTr="00A90E21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Провод ВВГ 3 x 1,5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36,60</w:t>
            </w:r>
          </w:p>
        </w:tc>
      </w:tr>
      <w:tr w:rsidR="0015643C" w:rsidRPr="0015643C" w:rsidTr="00A90E21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Шкаф управления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42360</w:t>
            </w:r>
          </w:p>
        </w:tc>
      </w:tr>
      <w:tr w:rsidR="0015643C" w:rsidRPr="0015643C" w:rsidTr="00A90E21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Автоматический выключатель 16А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91,38</w:t>
            </w:r>
          </w:p>
        </w:tc>
      </w:tr>
      <w:tr w:rsidR="0015643C" w:rsidRPr="0015643C" w:rsidTr="00A90E21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Выключатель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54,52</w:t>
            </w:r>
          </w:p>
        </w:tc>
      </w:tr>
      <w:tr w:rsidR="0015643C" w:rsidRPr="0015643C" w:rsidTr="00A90E21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proofErr w:type="spellStart"/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Гофротруба</w:t>
            </w:r>
            <w:proofErr w:type="spellEnd"/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4,91</w:t>
            </w:r>
          </w:p>
        </w:tc>
      </w:tr>
      <w:tr w:rsidR="0015643C" w:rsidRPr="0015643C" w:rsidTr="00A90E21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Труба полипропиленовая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48,00</w:t>
            </w:r>
          </w:p>
        </w:tc>
      </w:tr>
      <w:tr w:rsidR="0015643C" w:rsidRPr="0015643C" w:rsidTr="00A90E21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Провод СИП 2 x 16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34,20</w:t>
            </w:r>
          </w:p>
        </w:tc>
      </w:tr>
      <w:tr w:rsidR="0015643C" w:rsidRPr="0015643C" w:rsidTr="00A90E21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Провод СИП 4 x 16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68,40</w:t>
            </w:r>
          </w:p>
        </w:tc>
      </w:tr>
      <w:tr w:rsidR="0015643C" w:rsidRPr="0015643C" w:rsidTr="00A90E21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Провод СИП 4 x 25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94,70</w:t>
            </w:r>
          </w:p>
        </w:tc>
      </w:tr>
      <w:tr w:rsidR="0015643C" w:rsidRPr="0015643C" w:rsidTr="00A90E21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Провод СИП 3 x 35 + 1 x 54,6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146</w:t>
            </w:r>
          </w:p>
        </w:tc>
      </w:tr>
      <w:tr w:rsidR="0015643C" w:rsidRPr="0015643C" w:rsidTr="00A90E21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Провод СИП 3 x 35 + 1 x 54,6 + 1 x 16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160</w:t>
            </w:r>
          </w:p>
        </w:tc>
      </w:tr>
      <w:tr w:rsidR="0015643C" w:rsidRPr="0015643C" w:rsidTr="00A90E21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Коробка распределительная (IP-54)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72,50</w:t>
            </w:r>
          </w:p>
        </w:tc>
      </w:tr>
      <w:tr w:rsidR="0015643C" w:rsidRPr="0015643C" w:rsidTr="00A90E21"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Рейка DIN 30 см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17,95</w:t>
            </w:r>
          </w:p>
        </w:tc>
      </w:tr>
      <w:tr w:rsidR="0015643C" w:rsidRPr="0015643C" w:rsidTr="00A90E21">
        <w:trPr>
          <w:trHeight w:val="285"/>
        </w:trPr>
        <w:tc>
          <w:tcPr>
            <w:tcW w:w="72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05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Шина нулевая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val="en-US"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347,93</w:t>
            </w:r>
          </w:p>
        </w:tc>
      </w:tr>
      <w:tr w:rsidR="0015643C" w:rsidRPr="0015643C" w:rsidTr="00A90E21">
        <w:trPr>
          <w:trHeight w:val="27"/>
        </w:trPr>
        <w:tc>
          <w:tcPr>
            <w:tcW w:w="729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before="100" w:beforeAutospacing="1" w:after="0" w:afterAutospacing="1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5105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before="100" w:beforeAutospacing="1" w:after="0" w:afterAutospacing="1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before="100" w:beforeAutospacing="1" w:after="0" w:afterAutospacing="1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1967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before="100" w:beforeAutospacing="1" w:after="0" w:afterAutospacing="1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15643C" w:rsidRPr="0015643C" w:rsidRDefault="0015643C" w:rsidP="0015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5643C" w:rsidRPr="0015643C" w:rsidRDefault="0015643C" w:rsidP="0015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скамьи</w:t>
      </w:r>
    </w:p>
    <w:tbl>
      <w:tblPr>
        <w:tblpPr w:leftFromText="180" w:rightFromText="180" w:horzAnchor="margin" w:tblpY="43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133"/>
        <w:gridCol w:w="1553"/>
        <w:gridCol w:w="1959"/>
      </w:tblGrid>
      <w:tr w:rsidR="0015643C" w:rsidRPr="0015643C" w:rsidTr="00A90E21">
        <w:trPr>
          <w:trHeight w:val="15"/>
        </w:trPr>
        <w:tc>
          <w:tcPr>
            <w:tcW w:w="709" w:type="dxa"/>
            <w:tcBorders>
              <w:bottom w:val="single" w:sz="24" w:space="0" w:color="D99594" w:themeColor="accent2" w:themeTint="99"/>
            </w:tcBorders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3" w:type="dxa"/>
            <w:tcBorders>
              <w:bottom w:val="single" w:sz="24" w:space="0" w:color="D99594" w:themeColor="accent2" w:themeTint="99"/>
            </w:tcBorders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3" w:type="dxa"/>
            <w:tcBorders>
              <w:bottom w:val="single" w:sz="24" w:space="0" w:color="D99594" w:themeColor="accent2" w:themeTint="99"/>
            </w:tcBorders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  <w:tcBorders>
              <w:bottom w:val="single" w:sz="24" w:space="0" w:color="D99594" w:themeColor="accent2" w:themeTint="99"/>
            </w:tcBorders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43C" w:rsidRPr="0015643C" w:rsidTr="00A90E21">
        <w:tc>
          <w:tcPr>
            <w:tcW w:w="709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5133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3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24" w:space="0" w:color="D99594" w:themeColor="accent2" w:themeTint="99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Ед. измерения</w:t>
            </w:r>
          </w:p>
        </w:tc>
        <w:tc>
          <w:tcPr>
            <w:tcW w:w="1959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Стоимость с НДС, руб.</w:t>
            </w:r>
          </w:p>
        </w:tc>
      </w:tr>
      <w:tr w:rsidR="0015643C" w:rsidRPr="0015643C" w:rsidTr="00A90E21">
        <w:tc>
          <w:tcPr>
            <w:tcW w:w="709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3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553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  <w:tcBorders>
              <w:top w:val="single" w:sz="24" w:space="0" w:color="D99594" w:themeColor="accent2" w:themeTint="99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43C" w:rsidRPr="0015643C" w:rsidTr="00A90E21">
        <w:tc>
          <w:tcPr>
            <w:tcW w:w="709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3" w:type="dxa"/>
            <w:tcBorders>
              <w:top w:val="single" w:sz="6" w:space="0" w:color="000000"/>
              <w:left w:val="single" w:sz="24" w:space="0" w:color="D99594" w:themeColor="accent2" w:themeTint="99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Стоимость установки скамьи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D99594" w:themeColor="accent2" w:themeTint="99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643C" w:rsidRPr="0015643C" w:rsidRDefault="0015643C" w:rsidP="0015643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1510</w:t>
            </w:r>
          </w:p>
        </w:tc>
      </w:tr>
    </w:tbl>
    <w:p w:rsidR="0015643C" w:rsidRPr="0015643C" w:rsidRDefault="0015643C" w:rsidP="0015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47"/>
        <w:gridCol w:w="1843"/>
        <w:gridCol w:w="2302"/>
      </w:tblGrid>
      <w:tr w:rsidR="0015643C" w:rsidRPr="0015643C" w:rsidTr="00A90E21">
        <w:trPr>
          <w:jc w:val="center"/>
        </w:trPr>
        <w:tc>
          <w:tcPr>
            <w:tcW w:w="851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</w:tcBorders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47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</w:tcBorders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1843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</w:tcBorders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302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с НДС, руб.</w:t>
            </w:r>
          </w:p>
        </w:tc>
      </w:tr>
      <w:tr w:rsidR="0015643C" w:rsidRPr="0015643C" w:rsidTr="00A90E21">
        <w:trPr>
          <w:jc w:val="center"/>
        </w:trPr>
        <w:tc>
          <w:tcPr>
            <w:tcW w:w="851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</w:tcBorders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47" w:type="dxa"/>
            <w:tcBorders>
              <w:top w:val="single" w:sz="24" w:space="0" w:color="D99594" w:themeColor="accent2" w:themeTint="99"/>
            </w:tcBorders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843" w:type="dxa"/>
            <w:tcBorders>
              <w:top w:val="single" w:sz="24" w:space="0" w:color="D99594" w:themeColor="accent2" w:themeTint="99"/>
            </w:tcBorders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5643C" w:rsidRPr="0015643C" w:rsidTr="00A90E21">
        <w:trPr>
          <w:jc w:val="center"/>
        </w:trPr>
        <w:tc>
          <w:tcPr>
            <w:tcW w:w="851" w:type="dxa"/>
            <w:tcBorders>
              <w:left w:val="single" w:sz="24" w:space="0" w:color="D99594" w:themeColor="accent2" w:themeTint="99"/>
            </w:tcBorders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47" w:type="dxa"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установки скамьи</w:t>
            </w:r>
          </w:p>
        </w:tc>
        <w:tc>
          <w:tcPr>
            <w:tcW w:w="1843" w:type="dxa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02" w:type="dxa"/>
            <w:tcBorders>
              <w:right w:val="single" w:sz="24" w:space="0" w:color="D99594" w:themeColor="accent2" w:themeTint="99"/>
            </w:tcBorders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1876</w:t>
            </w:r>
          </w:p>
        </w:tc>
      </w:tr>
      <w:tr w:rsidR="0015643C" w:rsidRPr="0015643C" w:rsidTr="00A90E21">
        <w:trPr>
          <w:jc w:val="center"/>
        </w:trPr>
        <w:tc>
          <w:tcPr>
            <w:tcW w:w="851" w:type="dxa"/>
            <w:tcBorders>
              <w:left w:val="single" w:sz="24" w:space="0" w:color="D99594" w:themeColor="accent2" w:themeTint="99"/>
            </w:tcBorders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7" w:type="dxa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843" w:type="dxa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right w:val="single" w:sz="24" w:space="0" w:color="D99594" w:themeColor="accent2" w:themeTint="99"/>
            </w:tcBorders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43C" w:rsidRPr="0015643C" w:rsidTr="00A90E21">
        <w:trPr>
          <w:jc w:val="center"/>
        </w:trPr>
        <w:tc>
          <w:tcPr>
            <w:tcW w:w="851" w:type="dxa"/>
            <w:tcBorders>
              <w:left w:val="single" w:sz="24" w:space="0" w:color="D99594" w:themeColor="accent2" w:themeTint="99"/>
            </w:tcBorders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47" w:type="dxa"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со спинкой</w:t>
            </w:r>
          </w:p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Размеры: 1500*460*770</w:t>
            </w:r>
          </w:p>
        </w:tc>
        <w:tc>
          <w:tcPr>
            <w:tcW w:w="1843" w:type="dxa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02" w:type="dxa"/>
            <w:tcBorders>
              <w:right w:val="single" w:sz="24" w:space="0" w:color="D99594" w:themeColor="accent2" w:themeTint="99"/>
            </w:tcBorders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4368</w:t>
            </w:r>
          </w:p>
        </w:tc>
      </w:tr>
      <w:tr w:rsidR="0015643C" w:rsidRPr="0015643C" w:rsidTr="00A90E21">
        <w:trPr>
          <w:trHeight w:val="652"/>
          <w:jc w:val="center"/>
        </w:trPr>
        <w:tc>
          <w:tcPr>
            <w:tcW w:w="851" w:type="dxa"/>
            <w:tcBorders>
              <w:left w:val="single" w:sz="24" w:space="0" w:color="D99594" w:themeColor="accent2" w:themeTint="99"/>
              <w:bottom w:val="single" w:sz="24" w:space="0" w:color="D99594" w:themeColor="accent2" w:themeTint="99"/>
            </w:tcBorders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47" w:type="dxa"/>
            <w:tcBorders>
              <w:bottom w:val="single" w:sz="24" w:space="0" w:color="D99594" w:themeColor="accent2" w:themeTint="99"/>
            </w:tcBorders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со спинкой</w:t>
            </w:r>
          </w:p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Размеры: 2000*385*660</w:t>
            </w:r>
          </w:p>
        </w:tc>
        <w:tc>
          <w:tcPr>
            <w:tcW w:w="1843" w:type="dxa"/>
            <w:tcBorders>
              <w:bottom w:val="single" w:sz="24" w:space="0" w:color="D99594" w:themeColor="accent2" w:themeTint="99"/>
            </w:tcBorders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02" w:type="dxa"/>
            <w:tcBorders>
              <w:bottom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5784</w:t>
            </w:r>
          </w:p>
        </w:tc>
      </w:tr>
      <w:tr w:rsidR="0015643C" w:rsidRPr="0015643C" w:rsidTr="00A90E21">
        <w:trPr>
          <w:jc w:val="center"/>
        </w:trPr>
        <w:tc>
          <w:tcPr>
            <w:tcW w:w="851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</w:tcBorders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7" w:type="dxa"/>
            <w:tcBorders>
              <w:top w:val="single" w:sz="24" w:space="0" w:color="D99594" w:themeColor="accent2" w:themeTint="99"/>
            </w:tcBorders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24" w:space="0" w:color="D99594" w:themeColor="accent2" w:themeTint="99"/>
            </w:tcBorders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02" w:type="dxa"/>
            <w:tcBorders>
              <w:top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43C" w:rsidRPr="0015643C" w:rsidTr="00A90E21">
        <w:trPr>
          <w:jc w:val="center"/>
        </w:trPr>
        <w:tc>
          <w:tcPr>
            <w:tcW w:w="851" w:type="dxa"/>
            <w:tcBorders>
              <w:left w:val="single" w:sz="24" w:space="0" w:color="D99594" w:themeColor="accent2" w:themeTint="99"/>
              <w:bottom w:val="single" w:sz="24" w:space="0" w:color="D99594" w:themeColor="accent2" w:themeTint="99"/>
            </w:tcBorders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47" w:type="dxa"/>
            <w:tcBorders>
              <w:bottom w:val="single" w:sz="24" w:space="0" w:color="D99594" w:themeColor="accent2" w:themeTint="99"/>
            </w:tcBorders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со спинкой</w:t>
            </w:r>
          </w:p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Размеры: 1985*715*955</w:t>
            </w:r>
          </w:p>
        </w:tc>
        <w:tc>
          <w:tcPr>
            <w:tcW w:w="1843" w:type="dxa"/>
            <w:tcBorders>
              <w:bottom w:val="single" w:sz="24" w:space="0" w:color="D99594" w:themeColor="accent2" w:themeTint="99"/>
            </w:tcBorders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02" w:type="dxa"/>
            <w:tcBorders>
              <w:bottom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11450</w:t>
            </w:r>
          </w:p>
        </w:tc>
      </w:tr>
    </w:tbl>
    <w:p w:rsidR="0015643C" w:rsidRPr="0015643C" w:rsidRDefault="0015643C" w:rsidP="0015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43C" w:rsidRPr="0015643C" w:rsidRDefault="0015643C" w:rsidP="0015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урны</w:t>
      </w:r>
    </w:p>
    <w:p w:rsidR="0015643C" w:rsidRPr="0015643C" w:rsidRDefault="0015643C" w:rsidP="0015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18"/>
        <w:gridCol w:w="1935"/>
        <w:gridCol w:w="2317"/>
      </w:tblGrid>
      <w:tr w:rsidR="0015643C" w:rsidRPr="0015643C" w:rsidTr="00A90E21">
        <w:trPr>
          <w:jc w:val="center"/>
        </w:trPr>
        <w:tc>
          <w:tcPr>
            <w:tcW w:w="817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hideMark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18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4" w:space="0" w:color="auto"/>
            </w:tcBorders>
            <w:hideMark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1935" w:type="dxa"/>
            <w:tcBorders>
              <w:top w:val="single" w:sz="24" w:space="0" w:color="D99594" w:themeColor="accent2" w:themeTint="99"/>
              <w:left w:val="single" w:sz="4" w:space="0" w:color="auto"/>
              <w:bottom w:val="single" w:sz="24" w:space="0" w:color="D99594" w:themeColor="accent2" w:themeTint="99"/>
              <w:right w:val="single" w:sz="4" w:space="0" w:color="auto"/>
            </w:tcBorders>
            <w:hideMark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317" w:type="dxa"/>
            <w:tcBorders>
              <w:top w:val="single" w:sz="24" w:space="0" w:color="D99594" w:themeColor="accent2" w:themeTint="99"/>
              <w:left w:val="single" w:sz="4" w:space="0" w:color="auto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hideMark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с НДС, руб.</w:t>
            </w:r>
          </w:p>
        </w:tc>
      </w:tr>
      <w:tr w:rsidR="0015643C" w:rsidRPr="0015643C" w:rsidTr="00A90E21">
        <w:trPr>
          <w:jc w:val="center"/>
        </w:trPr>
        <w:tc>
          <w:tcPr>
            <w:tcW w:w="817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4" w:space="0" w:color="auto"/>
              <w:right w:val="single" w:sz="24" w:space="0" w:color="D99594" w:themeColor="accent2" w:themeTint="99"/>
            </w:tcBorders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4" w:space="0" w:color="auto"/>
              <w:right w:val="single" w:sz="4" w:space="0" w:color="auto"/>
            </w:tcBorders>
            <w:hideMark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</w:t>
            </w:r>
          </w:p>
        </w:tc>
        <w:tc>
          <w:tcPr>
            <w:tcW w:w="1935" w:type="dxa"/>
            <w:tcBorders>
              <w:top w:val="single" w:sz="24" w:space="0" w:color="D99594" w:themeColor="accent2" w:themeTint="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24" w:space="0" w:color="D99594" w:themeColor="accent2" w:themeTint="99"/>
              <w:left w:val="single" w:sz="4" w:space="0" w:color="auto"/>
              <w:bottom w:val="single" w:sz="4" w:space="0" w:color="auto"/>
              <w:right w:val="single" w:sz="24" w:space="0" w:color="D99594" w:themeColor="accent2" w:themeTint="99"/>
            </w:tcBorders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643C" w:rsidRPr="0015643C" w:rsidTr="00A90E2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4" w:space="0" w:color="auto"/>
              <w:right w:val="single" w:sz="24" w:space="0" w:color="D99594" w:themeColor="accent2" w:themeTint="99"/>
            </w:tcBorders>
            <w:hideMark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4" w:space="0" w:color="auto"/>
              <w:right w:val="single" w:sz="4" w:space="0" w:color="auto"/>
            </w:tcBorders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установки урны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D99594" w:themeColor="accent2" w:themeTint="99"/>
            </w:tcBorders>
            <w:hideMark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513</w:t>
            </w:r>
          </w:p>
        </w:tc>
      </w:tr>
      <w:tr w:rsidR="0015643C" w:rsidRPr="0015643C" w:rsidTr="00A90E2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4" w:space="0" w:color="auto"/>
              <w:right w:val="single" w:sz="24" w:space="0" w:color="D99594" w:themeColor="accent2" w:themeTint="99"/>
            </w:tcBorders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4" w:space="0" w:color="auto"/>
              <w:right w:val="single" w:sz="4" w:space="0" w:color="auto"/>
            </w:tcBorders>
            <w:hideMark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64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D99594" w:themeColor="accent2" w:themeTint="99"/>
            </w:tcBorders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643C" w:rsidRPr="0015643C" w:rsidTr="00A90E2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4" w:space="0" w:color="auto"/>
              <w:right w:val="single" w:sz="24" w:space="0" w:color="D99594" w:themeColor="accent2" w:themeTint="99"/>
            </w:tcBorders>
            <w:hideMark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4" w:space="0" w:color="auto"/>
              <w:right w:val="single" w:sz="4" w:space="0" w:color="auto"/>
            </w:tcBorders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Урна наземная</w:t>
            </w:r>
          </w:p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Объем: 25л</w:t>
            </w:r>
          </w:p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Размеры: 650*383*310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D99594" w:themeColor="accent2" w:themeTint="99"/>
            </w:tcBorders>
            <w:hideMark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15643C" w:rsidRPr="0015643C" w:rsidTr="00A90E2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4" w:space="0" w:color="auto"/>
              <w:right w:val="single" w:sz="24" w:space="0" w:color="D99594" w:themeColor="accent2" w:themeTint="99"/>
            </w:tcBorders>
            <w:hideMark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4" w:space="0" w:color="auto"/>
              <w:right w:val="single" w:sz="4" w:space="0" w:color="auto"/>
            </w:tcBorders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Урна наземная</w:t>
            </w:r>
          </w:p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Объем: 40л</w:t>
            </w:r>
          </w:p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Размеры: 480*380*570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D99594" w:themeColor="accent2" w:themeTint="99"/>
            </w:tcBorders>
            <w:hideMark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4053</w:t>
            </w:r>
          </w:p>
        </w:tc>
      </w:tr>
      <w:tr w:rsidR="0015643C" w:rsidRPr="0015643C" w:rsidTr="00A90E21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hideMark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4" w:space="0" w:color="auto"/>
            </w:tcBorders>
            <w:hideMark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Урна с контейнером на бетонном основании  (монтаж не требуется)</w:t>
            </w:r>
          </w:p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Размеры: 420*420*665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24" w:space="0" w:color="D99594" w:themeColor="accent2" w:themeTint="99"/>
              <w:right w:val="single" w:sz="4" w:space="0" w:color="auto"/>
            </w:tcBorders>
            <w:hideMark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hideMark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3267</w:t>
            </w:r>
          </w:p>
        </w:tc>
      </w:tr>
    </w:tbl>
    <w:p w:rsidR="0015643C" w:rsidRPr="0015643C" w:rsidRDefault="0015643C" w:rsidP="0015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43C" w:rsidRPr="0015643C" w:rsidRDefault="0015643C" w:rsidP="0015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стоимость работ подлежит ежегодной корректировке.</w:t>
      </w:r>
    </w:p>
    <w:p w:rsidR="0015643C" w:rsidRPr="0015643C" w:rsidRDefault="0015643C" w:rsidP="0015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43C" w:rsidRPr="0015643C" w:rsidRDefault="0015643C" w:rsidP="0015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 xml:space="preserve">3.1.4. </w:t>
      </w: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инвентаризации составлен адресный перечень дворовых территорий многоквартирных домов, нуждающихся в благоустройстве, и подлежащих благоустройству в указанный период исходя из минимального перечня работ по благоустройству согласно таб. 6</w:t>
      </w:r>
    </w:p>
    <w:p w:rsidR="0015643C" w:rsidRPr="0015643C" w:rsidRDefault="0015643C" w:rsidP="001564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43C" w:rsidRPr="0015643C" w:rsidRDefault="0015643C" w:rsidP="0015643C">
      <w:pPr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  <w:r w:rsidRPr="0015643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>Таблица 6.</w:t>
      </w:r>
    </w:p>
    <w:p w:rsidR="0015643C" w:rsidRPr="0015643C" w:rsidRDefault="0015643C" w:rsidP="0015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1564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</w:t>
      </w:r>
      <w:r w:rsidRPr="0015643C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РЕСНЫЙ  ПЕРЕЧЕНЬ</w:t>
      </w:r>
    </w:p>
    <w:p w:rsidR="0015643C" w:rsidRPr="0015643C" w:rsidRDefault="0015643C" w:rsidP="0015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0"/>
          <w:lang w:eastAsia="ru-RU"/>
        </w:rPr>
        <w:t>дворовых территорий многоквартирных домов,</w:t>
      </w:r>
    </w:p>
    <w:p w:rsidR="0015643C" w:rsidRPr="0015643C" w:rsidRDefault="0015643C" w:rsidP="0015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подлежащих благоустройству в период 2018-2024 годов</w:t>
      </w:r>
    </w:p>
    <w:p w:rsidR="0015643C" w:rsidRPr="0015643C" w:rsidRDefault="0015643C" w:rsidP="0015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0"/>
          <w:lang w:eastAsia="ru-RU"/>
        </w:rPr>
        <w:t>исходя из минимального перечня работ по благоустройству</w:t>
      </w:r>
    </w:p>
    <w:p w:rsidR="0015643C" w:rsidRPr="0015643C" w:rsidRDefault="0015643C" w:rsidP="0015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352"/>
        <w:gridCol w:w="2516"/>
      </w:tblGrid>
      <w:tr w:rsidR="0015643C" w:rsidRPr="0015643C" w:rsidTr="00A90E21">
        <w:trPr>
          <w:trHeight w:val="292"/>
        </w:trPr>
        <w:tc>
          <w:tcPr>
            <w:tcW w:w="594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15643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</w:t>
            </w:r>
            <w:proofErr w:type="gramEnd"/>
            <w:r w:rsidRPr="0015643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6352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Адрес дворовой территории</w:t>
            </w:r>
          </w:p>
        </w:tc>
        <w:tc>
          <w:tcPr>
            <w:tcW w:w="2516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срок исполнения мероприятий Программы</w:t>
            </w:r>
          </w:p>
        </w:tc>
      </w:tr>
      <w:tr w:rsidR="0015643C" w:rsidRPr="0015643C" w:rsidTr="00A90E21">
        <w:trPr>
          <w:trHeight w:val="292"/>
        </w:trPr>
        <w:tc>
          <w:tcPr>
            <w:tcW w:w="594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352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Оренбургский район, </w:t>
            </w:r>
          </w:p>
          <w:p w:rsidR="0015643C" w:rsidRPr="0015643C" w:rsidRDefault="00EB66B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 Ленина, ул.</w:t>
            </w:r>
            <w:r w:rsidR="008F50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Молодёжная,8</w:t>
            </w:r>
          </w:p>
        </w:tc>
        <w:tc>
          <w:tcPr>
            <w:tcW w:w="2516" w:type="dxa"/>
            <w:tcBorders>
              <w:top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2021</w:t>
            </w:r>
          </w:p>
        </w:tc>
      </w:tr>
      <w:tr w:rsidR="0015643C" w:rsidRPr="0015643C" w:rsidTr="00A90E21">
        <w:trPr>
          <w:trHeight w:val="292"/>
        </w:trPr>
        <w:tc>
          <w:tcPr>
            <w:tcW w:w="594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6352" w:type="dxa"/>
            <w:tcBorders>
              <w:lef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область, Оренбургский район, </w:t>
            </w:r>
          </w:p>
          <w:p w:rsidR="0015643C" w:rsidRPr="0015643C" w:rsidRDefault="00EB66B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Ленина, ул.</w:t>
            </w:r>
            <w:r w:rsidR="00CA4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Молодёжная, 2</w:t>
            </w:r>
          </w:p>
        </w:tc>
        <w:tc>
          <w:tcPr>
            <w:tcW w:w="2516" w:type="dxa"/>
            <w:tcBorders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2021</w:t>
            </w:r>
          </w:p>
        </w:tc>
      </w:tr>
      <w:tr w:rsidR="0015643C" w:rsidRPr="0015643C" w:rsidTr="00A90E21">
        <w:trPr>
          <w:trHeight w:val="292"/>
        </w:trPr>
        <w:tc>
          <w:tcPr>
            <w:tcW w:w="594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6352" w:type="dxa"/>
            <w:tcBorders>
              <w:lef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tabs>
                <w:tab w:val="left" w:pos="17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область, Оренбургский район,</w:t>
            </w:r>
          </w:p>
          <w:p w:rsidR="0015643C" w:rsidRPr="0015643C" w:rsidRDefault="000160BD" w:rsidP="0015643C">
            <w:pPr>
              <w:tabs>
                <w:tab w:val="left" w:pos="17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Ленина, ул. 65 лет Победы, 12/1</w:t>
            </w:r>
          </w:p>
        </w:tc>
        <w:tc>
          <w:tcPr>
            <w:tcW w:w="2516" w:type="dxa"/>
            <w:tcBorders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2021</w:t>
            </w:r>
          </w:p>
        </w:tc>
      </w:tr>
      <w:tr w:rsidR="0015643C" w:rsidRPr="0015643C" w:rsidTr="00A90E21">
        <w:trPr>
          <w:trHeight w:val="292"/>
        </w:trPr>
        <w:tc>
          <w:tcPr>
            <w:tcW w:w="594" w:type="dxa"/>
            <w:tcBorders>
              <w:lef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6352" w:type="dxa"/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Оренбургская область, Оренбургский район,</w:t>
            </w:r>
          </w:p>
          <w:p w:rsidR="0015643C" w:rsidRPr="0015643C" w:rsidRDefault="000160BD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Ленина, ул. 65 лет Победы, 12/3</w:t>
            </w:r>
          </w:p>
        </w:tc>
        <w:tc>
          <w:tcPr>
            <w:tcW w:w="2516" w:type="dxa"/>
            <w:tcBorders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2021</w:t>
            </w:r>
          </w:p>
        </w:tc>
      </w:tr>
    </w:tbl>
    <w:p w:rsidR="0015643C" w:rsidRPr="0015643C" w:rsidRDefault="0015643C" w:rsidP="0015643C">
      <w:pPr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5643C" w:rsidRPr="0015643C" w:rsidRDefault="0015643C" w:rsidP="001564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3.1.5. </w:t>
      </w:r>
      <w:proofErr w:type="gramStart"/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аккумулирования и расходования средств заинтересованных лиц, направляемых на выполнение минимального и дополнительного  перечней работ по благоустройству дворовых территорий и механизм контроля за их расходованием, а также порядок и форма участия (финансовое и (или) трудовое граждан в выполнении указанных работ принимается настоящей Программой </w:t>
      </w:r>
      <w:proofErr w:type="spellStart"/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п.п</w:t>
      </w:r>
      <w:proofErr w:type="spellEnd"/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4 и 4.2.</w:t>
      </w:r>
      <w:proofErr w:type="gramEnd"/>
    </w:p>
    <w:p w:rsidR="0015643C" w:rsidRPr="0015643C" w:rsidRDefault="0015643C" w:rsidP="001564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3.1.6. Положение о порядке, проведения общественных обсуждений проекта муниципальной программы «Формирование современной городской среды муниц</w:t>
      </w:r>
      <w:r w:rsidR="002277D1">
        <w:rPr>
          <w:rFonts w:ascii="Times New Roman" w:eastAsia="Calibri" w:hAnsi="Times New Roman" w:cs="Times New Roman"/>
          <w:sz w:val="28"/>
          <w:szCs w:val="28"/>
          <w:lang w:eastAsia="ru-RU"/>
        </w:rPr>
        <w:t>ипального образования Ленинский</w:t>
      </w: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Оренбургского района Оренбургской области на 2018-2022 годы и дизайн – проектов дворовых или общественных территорий» утверждено постановлением администрации муниц</w:t>
      </w:r>
      <w:r w:rsidR="002277D1">
        <w:rPr>
          <w:rFonts w:ascii="Times New Roman" w:eastAsia="Calibri" w:hAnsi="Times New Roman" w:cs="Times New Roman"/>
          <w:sz w:val="28"/>
          <w:szCs w:val="28"/>
          <w:lang w:eastAsia="ru-RU"/>
        </w:rPr>
        <w:t>ипального образования Ленинский</w:t>
      </w:r>
      <w:r w:rsidR="00A74F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от 29.12.2018 № 718-п</w:t>
      </w: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указанное постановление возможны внесения </w:t>
      </w: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изменений как в отдельный нормативно – правовой акт.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643C" w:rsidRPr="0015643C" w:rsidRDefault="0015643C" w:rsidP="0015643C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 Мероприятие № 2: Благоустройство общественных территорий.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реализации </w:t>
      </w:r>
      <w:hyperlink w:anchor="P553" w:history="1">
        <w:r w:rsidRPr="0015643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мероприятия №</w:t>
        </w:r>
      </w:hyperlink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«Благоустройство общественных территорий»  предусматривается разработка и реализация в соответствии с требованиями настоящей Программы </w:t>
      </w:r>
      <w:proofErr w:type="gramStart"/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>дизайн-проектов</w:t>
      </w:r>
      <w:proofErr w:type="gramEnd"/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предусматривающих выполнение работ по благоустройству общественных территорий, в том числе создание </w:t>
      </w:r>
      <w:proofErr w:type="spellStart"/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="001E5188">
        <w:rPr>
          <w:rFonts w:ascii="Times New Roman" w:eastAsia="Calibri" w:hAnsi="Times New Roman" w:cs="Times New Roman"/>
          <w:sz w:val="28"/>
          <w:szCs w:val="28"/>
          <w:lang w:eastAsia="ru-RU"/>
        </w:rPr>
        <w:t>ез</w:t>
      </w:r>
      <w:bookmarkStart w:id="0" w:name="_GoBack"/>
      <w:bookmarkEnd w:id="0"/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>барьерной</w:t>
      </w:r>
      <w:proofErr w:type="spellEnd"/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среды для маломобильных граждан в зоне общественных пространств.</w:t>
      </w:r>
    </w:p>
    <w:p w:rsidR="0015643C" w:rsidRPr="0015643C" w:rsidRDefault="0015643C" w:rsidP="00156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Все решения, касающиеся благоустройства общественных территорий, принимаются открыто и гласно, с уче</w:t>
      </w:r>
      <w:r w:rsidR="002277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мнения жителей МО Ленинский</w:t>
      </w: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>Для реализации мероприятия Программы подготовлены следующие документы: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3.2.1. основной перечень </w:t>
      </w:r>
      <w:proofErr w:type="gramStart"/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>работ</w:t>
      </w:r>
      <w:proofErr w:type="gramEnd"/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благоустройству наиболее посещаемой муниципальной территории общего пользования (приведен в таблице № 7)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643C" w:rsidRPr="0015643C" w:rsidRDefault="0015643C" w:rsidP="0015643C">
      <w:pPr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  <w:r w:rsidRPr="0015643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 xml:space="preserve">Таблица 7.  </w:t>
      </w: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перечень </w:t>
      </w:r>
      <w:proofErr w:type="gramStart"/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proofErr w:type="gramEnd"/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благоустройству наиболее посещаемой муниципальной территории общего пользования</w:t>
      </w:r>
    </w:p>
    <w:p w:rsidR="0015643C" w:rsidRPr="0015643C" w:rsidRDefault="0015643C" w:rsidP="0015643C">
      <w:pPr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</w:p>
    <w:p w:rsidR="0015643C" w:rsidRPr="0015643C" w:rsidRDefault="0015643C" w:rsidP="001564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363"/>
      </w:tblGrid>
      <w:tr w:rsidR="0015643C" w:rsidRPr="0015643C" w:rsidTr="00A90E21">
        <w:tc>
          <w:tcPr>
            <w:tcW w:w="817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8363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видов работ</w:t>
            </w:r>
          </w:p>
        </w:tc>
      </w:tr>
      <w:tr w:rsidR="0015643C" w:rsidRPr="0015643C" w:rsidTr="00A90E21">
        <w:tc>
          <w:tcPr>
            <w:tcW w:w="817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парков, скверов</w:t>
            </w:r>
          </w:p>
        </w:tc>
      </w:tr>
      <w:tr w:rsidR="0015643C" w:rsidRPr="0015643C" w:rsidTr="00A90E21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улицы/парка/сквера</w:t>
            </w:r>
          </w:p>
        </w:tc>
      </w:tr>
      <w:tr w:rsidR="0015643C" w:rsidRPr="0015643C" w:rsidTr="00A90E21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многофункциональной детской спортивно-игровой площадки</w:t>
            </w:r>
          </w:p>
        </w:tc>
      </w:tr>
      <w:tr w:rsidR="0015643C" w:rsidRPr="0015643C" w:rsidTr="00A90E21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возле общественного здания</w:t>
            </w:r>
          </w:p>
        </w:tc>
      </w:tr>
      <w:tr w:rsidR="0015643C" w:rsidRPr="0015643C" w:rsidTr="00A90E21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вокруг памятника</w:t>
            </w:r>
          </w:p>
        </w:tc>
      </w:tr>
      <w:tr w:rsidR="0015643C" w:rsidRPr="0015643C" w:rsidTr="00A90E21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пешеходных зон (тротуаров) с обустройством зон отдыха (лавочек и пр.) на конкретной улице</w:t>
            </w:r>
          </w:p>
        </w:tc>
      </w:tr>
      <w:tr w:rsidR="0015643C" w:rsidRPr="0015643C" w:rsidTr="00A90E21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пустырей</w:t>
            </w:r>
          </w:p>
        </w:tc>
      </w:tr>
      <w:tr w:rsidR="0015643C" w:rsidRPr="0015643C" w:rsidTr="00A90E21">
        <w:tc>
          <w:tcPr>
            <w:tcW w:w="817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площадей</w:t>
            </w:r>
          </w:p>
        </w:tc>
      </w:tr>
      <w:tr w:rsidR="0015643C" w:rsidRPr="0015643C" w:rsidTr="00A90E21">
        <w:tc>
          <w:tcPr>
            <w:tcW w:w="817" w:type="dxa"/>
            <w:tcBorders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63" w:type="dxa"/>
            <w:tcBorders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иных общественных территорий муниципального образования</w:t>
            </w:r>
          </w:p>
        </w:tc>
      </w:tr>
    </w:tbl>
    <w:p w:rsidR="0015643C" w:rsidRPr="0015643C" w:rsidRDefault="0015643C" w:rsidP="0015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3.2.2. </w:t>
      </w:r>
      <w:r w:rsidRPr="0015643C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адресный перечень общественных территорий, нуждающихся в благоустройстве  и подлежащих благоустройству в указанный период </w:t>
      </w: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>(приведен в таблице № 8)</w:t>
      </w:r>
    </w:p>
    <w:p w:rsidR="0015643C" w:rsidRPr="0015643C" w:rsidRDefault="0015643C" w:rsidP="0015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43C" w:rsidRPr="0015643C" w:rsidRDefault="0015643C" w:rsidP="0015643C">
      <w:pPr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  <w:r w:rsidRPr="0015643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 xml:space="preserve">Таблица 8.  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1564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АД</w:t>
      </w:r>
      <w:r w:rsidRPr="0015643C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РЕСНЫЙ  ПЕРЕЧЕНЬ</w:t>
      </w:r>
    </w:p>
    <w:p w:rsidR="0015643C" w:rsidRPr="0015643C" w:rsidRDefault="0015643C" w:rsidP="0015643C">
      <w:pPr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территорий, нуждающихся в благоустройстве  и подлежащих благоустройству в указанный период</w:t>
      </w:r>
    </w:p>
    <w:p w:rsidR="0015643C" w:rsidRPr="0015643C" w:rsidRDefault="0015643C" w:rsidP="0015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942"/>
        <w:gridCol w:w="2410"/>
        <w:gridCol w:w="2410"/>
      </w:tblGrid>
      <w:tr w:rsidR="0015643C" w:rsidRPr="0015643C" w:rsidTr="00A90E21">
        <w:tc>
          <w:tcPr>
            <w:tcW w:w="594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15643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</w:t>
            </w:r>
            <w:proofErr w:type="gramEnd"/>
            <w:r w:rsidRPr="0015643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3942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Местоположение территории</w:t>
            </w:r>
          </w:p>
        </w:tc>
        <w:tc>
          <w:tcPr>
            <w:tcW w:w="2410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Срок исполнения мероприятий Программы</w:t>
            </w:r>
          </w:p>
        </w:tc>
        <w:tc>
          <w:tcPr>
            <w:tcW w:w="2410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Дата проведения общественных обсуждений/дата принятия решения </w:t>
            </w:r>
          </w:p>
        </w:tc>
      </w:tr>
      <w:tr w:rsidR="0015643C" w:rsidRPr="0015643C" w:rsidTr="00A90E21">
        <w:tc>
          <w:tcPr>
            <w:tcW w:w="594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3942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</w:tcBorders>
            <w:shd w:val="clear" w:color="auto" w:fill="auto"/>
          </w:tcPr>
          <w:p w:rsidR="002277D1" w:rsidRPr="0015643C" w:rsidRDefault="002277D1" w:rsidP="00227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Оренбургская область, Оренбургский район, п. Ленина, ул. Ленинская, 31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А</w:t>
            </w:r>
            <w:proofErr w:type="gramEnd"/>
          </w:p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</w:tcBorders>
            <w:shd w:val="clear" w:color="auto" w:fill="auto"/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2020-2024 г.</w:t>
            </w:r>
          </w:p>
        </w:tc>
        <w:tc>
          <w:tcPr>
            <w:tcW w:w="2410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15643C" w:rsidRPr="0015643C" w:rsidRDefault="0015643C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Протокол заседания общественной комиссии от 28.05.2019</w:t>
            </w:r>
          </w:p>
        </w:tc>
      </w:tr>
      <w:tr w:rsidR="00EF5177" w:rsidRPr="0015643C" w:rsidTr="00A90E21">
        <w:tc>
          <w:tcPr>
            <w:tcW w:w="594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  <w:shd w:val="clear" w:color="auto" w:fill="auto"/>
          </w:tcPr>
          <w:p w:rsidR="00EF5177" w:rsidRPr="0015643C" w:rsidRDefault="00EF5177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3942" w:type="dxa"/>
            <w:tcBorders>
              <w:top w:val="single" w:sz="24" w:space="0" w:color="D99594" w:themeColor="accent2" w:themeTint="99"/>
              <w:left w:val="single" w:sz="24" w:space="0" w:color="D99594" w:themeColor="accent2" w:themeTint="99"/>
              <w:bottom w:val="single" w:sz="24" w:space="0" w:color="D99594" w:themeColor="accent2" w:themeTint="99"/>
            </w:tcBorders>
            <w:shd w:val="clear" w:color="auto" w:fill="auto"/>
          </w:tcPr>
          <w:p w:rsidR="00EF5177" w:rsidRDefault="00EF5177" w:rsidP="002277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Орен</w:t>
            </w:r>
            <w:r w:rsidR="00457D09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бургская область, Оренбургский район, п. Ленина, Луг на берегу р. Сакмара, ул. Набережная, 17</w:t>
            </w:r>
            <w:proofErr w:type="gramEnd"/>
          </w:p>
        </w:tc>
        <w:tc>
          <w:tcPr>
            <w:tcW w:w="2410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</w:tcBorders>
            <w:shd w:val="clear" w:color="auto" w:fill="auto"/>
          </w:tcPr>
          <w:p w:rsidR="00EF5177" w:rsidRPr="0015643C" w:rsidRDefault="00457D09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2020-2024 г</w:t>
            </w:r>
          </w:p>
        </w:tc>
        <w:tc>
          <w:tcPr>
            <w:tcW w:w="2410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  <w:right w:val="single" w:sz="24" w:space="0" w:color="D99594" w:themeColor="accent2" w:themeTint="99"/>
            </w:tcBorders>
          </w:tcPr>
          <w:p w:rsidR="00EF5177" w:rsidRPr="0015643C" w:rsidRDefault="00457D09" w:rsidP="0015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Протокол заседания общественной комиссии от 28.05.2019</w:t>
            </w:r>
          </w:p>
        </w:tc>
      </w:tr>
      <w:tr w:rsidR="0015643C" w:rsidRPr="0015643C" w:rsidTr="00A90E21">
        <w:tblPrEx>
          <w:tblBorders>
            <w:top w:val="single" w:sz="24" w:space="0" w:color="D99594" w:themeColor="accent2" w:themeTint="99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594" w:type="dxa"/>
          <w:trHeight w:val="100"/>
        </w:trPr>
        <w:tc>
          <w:tcPr>
            <w:tcW w:w="8762" w:type="dxa"/>
            <w:gridSpan w:val="3"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15643C" w:rsidRPr="0015643C" w:rsidRDefault="0015643C" w:rsidP="001564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15643C" w:rsidRPr="0015643C" w:rsidRDefault="0015643C" w:rsidP="0015643C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3.3. Мероприятие № 3: «Организация работ по благоустройству территорий, находящихся в ведении юридических лиц и индивидуальных предпринимателей на основании заключенных соглашений о благоустройстве».</w:t>
      </w:r>
    </w:p>
    <w:p w:rsidR="0015643C" w:rsidRPr="0015643C" w:rsidRDefault="0015643C" w:rsidP="0015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43C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мероприятия №3. «Организация работ по благоустройству территорий, находящихся в ведении юридических лиц и индивидуальных предпринимателей на основании заключенных соглашений о благоустройстве» предусматривается заключение с юридическими лицами и индивидуальными предпринимателями соглашений о благоустройстве прилегающей территории, границы которой определяются в соответствии с паспортом благоустройства. 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Для реализации мероприятий Программы подготовлены следующие документы:</w:t>
      </w:r>
    </w:p>
    <w:p w:rsidR="0015643C" w:rsidRPr="0015643C" w:rsidRDefault="0015643C" w:rsidP="00156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</w:t>
      </w: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Адресный перечень объектов недвижимого имущества (включая объекты незавершённого строительства) и земельных участков, находящихся</w:t>
      </w:r>
    </w:p>
    <w:p w:rsidR="0015643C" w:rsidRPr="0015643C" w:rsidRDefault="0015643C" w:rsidP="00156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собственности (пользовании) юридических лиц и индивидуальных предпринимателей, подлежащих благоустройству не позднее 2024 года за счёт средств указанных лиц в соответствии с требованиями утвержденных в муни</w:t>
      </w:r>
      <w:r w:rsidR="00227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ципальном образовании Ленинский</w:t>
      </w: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Правил благоустройства </w:t>
      </w: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(приведен в таблице №9).</w:t>
      </w:r>
    </w:p>
    <w:p w:rsidR="0015643C" w:rsidRPr="0015643C" w:rsidRDefault="0015643C" w:rsidP="0015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643C">
        <w:rPr>
          <w:rFonts w:ascii="Times New Roman" w:eastAsia="Calibri" w:hAnsi="Times New Roman" w:cs="Times New Roman"/>
          <w:sz w:val="28"/>
          <w:szCs w:val="28"/>
        </w:rPr>
        <w:t xml:space="preserve">Реализация данного мероприятия позволит повысить уровень </w:t>
      </w:r>
      <w:r w:rsidRPr="0015643C">
        <w:rPr>
          <w:rFonts w:ascii="Times New Roman" w:eastAsia="Calibri" w:hAnsi="Times New Roman" w:cs="Times New Roman"/>
          <w:color w:val="000000"/>
          <w:sz w:val="28"/>
          <w:szCs w:val="28"/>
        </w:rPr>
        <w:t>благоустройства территорий, находящихся в ведении юридических лиц и индивидуальных предпринимателей.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643C" w:rsidRPr="0015643C" w:rsidRDefault="0015643C" w:rsidP="0015643C">
      <w:pPr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  <w:r w:rsidRPr="0015643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 xml:space="preserve">Таблица 9.  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15643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</w:t>
      </w:r>
      <w:r w:rsidRPr="0015643C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РЕСНЫЙ  ПЕРЕЧЕНЬ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недвижимого имущества (включая объекты незавершённого строительства) и земельных участков, находящихся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 (пользовании) юридических лиц и индивидуальных предпринимателей, подлежащих благоустройству не позднее 2024 года за счёт средств указанных лиц в соответствии с требованиями утвержденных в муни</w:t>
      </w:r>
      <w:r w:rsidR="002277D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ципальном образовании Ленинский</w:t>
      </w: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Правил благоустройства  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Calibri" w:hAnsi="Calibri" w:cs="Calibri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5649"/>
        <w:gridCol w:w="3170"/>
      </w:tblGrid>
      <w:tr w:rsidR="0015643C" w:rsidRPr="0015643C" w:rsidTr="00A90E21">
        <w:tc>
          <w:tcPr>
            <w:tcW w:w="751" w:type="dxa"/>
            <w:tcBorders>
              <w:top w:val="single" w:sz="18" w:space="0" w:color="D99594" w:themeColor="accent2" w:themeTint="99"/>
              <w:left w:val="single" w:sz="18" w:space="0" w:color="D99594" w:themeColor="accent2" w:themeTint="99"/>
              <w:bottom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643C" w:rsidRPr="0015643C" w:rsidRDefault="0015643C" w:rsidP="0015643C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№№ </w:t>
            </w:r>
            <w:proofErr w:type="spellStart"/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649" w:type="dxa"/>
            <w:tcBorders>
              <w:top w:val="single" w:sz="18" w:space="0" w:color="D99594" w:themeColor="accent2" w:themeTint="99"/>
              <w:left w:val="single" w:sz="18" w:space="0" w:color="D99594" w:themeColor="accent2" w:themeTint="99"/>
              <w:bottom w:val="single" w:sz="18" w:space="0" w:color="D99594" w:themeColor="accent2" w:themeTint="99"/>
            </w:tcBorders>
          </w:tcPr>
          <w:p w:rsidR="0015643C" w:rsidRPr="0015643C" w:rsidRDefault="0015643C" w:rsidP="0015643C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объектов </w:t>
            </w:r>
            <w:proofErr w:type="gramStart"/>
            <w:r w:rsidRPr="00156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недвижимого</w:t>
            </w:r>
            <w:proofErr w:type="gramEnd"/>
          </w:p>
          <w:p w:rsidR="0015643C" w:rsidRPr="0015643C" w:rsidRDefault="0015643C" w:rsidP="0015643C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имущества </w:t>
            </w:r>
          </w:p>
        </w:tc>
        <w:tc>
          <w:tcPr>
            <w:tcW w:w="3170" w:type="dxa"/>
            <w:tcBorders>
              <w:top w:val="single" w:sz="18" w:space="0" w:color="D99594" w:themeColor="accent2" w:themeTint="99"/>
              <w:bottom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643C" w:rsidRPr="0015643C" w:rsidRDefault="0015643C" w:rsidP="0015643C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Перечень мероприятий</w:t>
            </w:r>
          </w:p>
        </w:tc>
      </w:tr>
      <w:tr w:rsidR="0015643C" w:rsidRPr="0015643C" w:rsidTr="00A90E21">
        <w:tc>
          <w:tcPr>
            <w:tcW w:w="751" w:type="dxa"/>
            <w:tcBorders>
              <w:top w:val="single" w:sz="18" w:space="0" w:color="D99594" w:themeColor="accent2" w:themeTint="99"/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643C" w:rsidRPr="0015643C" w:rsidRDefault="0015643C" w:rsidP="0015643C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9" w:type="dxa"/>
            <w:tcBorders>
              <w:top w:val="single" w:sz="18" w:space="0" w:color="D99594" w:themeColor="accent2" w:themeTint="99"/>
              <w:left w:val="single" w:sz="18" w:space="0" w:color="D99594" w:themeColor="accent2" w:themeTint="99"/>
            </w:tcBorders>
          </w:tcPr>
          <w:p w:rsidR="0015643C" w:rsidRPr="0015643C" w:rsidRDefault="00C64349" w:rsidP="0015643C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Магазин «Восток»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33а</w:t>
            </w:r>
          </w:p>
        </w:tc>
        <w:tc>
          <w:tcPr>
            <w:tcW w:w="3170" w:type="dxa"/>
            <w:vMerge w:val="restart"/>
            <w:tcBorders>
              <w:top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643C" w:rsidRPr="0015643C" w:rsidRDefault="0015643C" w:rsidP="0015643C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В соответствии с  Правилами содержания  </w:t>
            </w:r>
            <w:r w:rsidRPr="0015643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 xml:space="preserve">объектов  благоустройства, организации уборки, обеспечения чистоты и  </w:t>
            </w:r>
            <w:r w:rsidRPr="0015643C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lastRenderedPageBreak/>
              <w:t xml:space="preserve">порядка  </w:t>
            </w:r>
            <w:r w:rsidRPr="0015643C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на территории  муниц</w:t>
            </w:r>
            <w:r w:rsidR="00CA4F3C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ипального образования Ленинский</w:t>
            </w:r>
            <w:r w:rsidRPr="0015643C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15643C" w:rsidRPr="0015643C" w:rsidTr="00A90E21">
        <w:trPr>
          <w:trHeight w:hRule="exact" w:val="1641"/>
        </w:trPr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643C" w:rsidRPr="0015643C" w:rsidRDefault="0015643C" w:rsidP="0015643C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15643C" w:rsidRPr="0015643C" w:rsidRDefault="00C64349" w:rsidP="0015643C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Колбасный цех</w:t>
            </w:r>
            <w:r w:rsidR="005C6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«Сатурн»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Ленина</w:t>
            </w:r>
            <w:r w:rsidR="0015643C"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ул.  Молодёжная</w:t>
            </w:r>
            <w:r w:rsidR="0015643C"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15643C"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15643C" w:rsidRPr="0015643C" w:rsidRDefault="0015643C" w:rsidP="0015643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43C" w:rsidRPr="0015643C" w:rsidTr="00A90E21">
        <w:trPr>
          <w:trHeight w:hRule="exact" w:val="1268"/>
        </w:trPr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643C" w:rsidRPr="0015643C" w:rsidRDefault="0015643C" w:rsidP="0015643C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15643C" w:rsidRPr="0015643C" w:rsidRDefault="00C64349" w:rsidP="00A74F9F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ИП Матвиенк</w:t>
            </w:r>
            <w:r w:rsidR="00A74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Н.С.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п. Ленина, ул. Ленинская, д. №67</w:t>
            </w:r>
            <w:r w:rsidR="00D2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15643C" w:rsidRPr="0015643C" w:rsidRDefault="0015643C" w:rsidP="0015643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43C" w:rsidRPr="0015643C" w:rsidTr="00A90E21">
        <w:trPr>
          <w:trHeight w:val="1394"/>
        </w:trPr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643C" w:rsidRPr="0015643C" w:rsidRDefault="0015643C" w:rsidP="0015643C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15643C" w:rsidRPr="0015643C" w:rsidRDefault="00A74F9F" w:rsidP="0015643C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ИП Платова Л.Н., п. Ленина, ул. Рабочая, д. №28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15643C" w:rsidRPr="0015643C" w:rsidRDefault="0015643C" w:rsidP="0015643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43C" w:rsidRPr="0015643C" w:rsidTr="00A90E21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643C" w:rsidRPr="0015643C" w:rsidRDefault="0015643C" w:rsidP="0015643C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15643C" w:rsidRPr="0015643C" w:rsidRDefault="00A74F9F" w:rsidP="00A74F9F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Кондитерский цех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Мегазвезда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п. Ленина, ул. Рабочая, 2В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15643C" w:rsidRPr="0015643C" w:rsidRDefault="0015643C" w:rsidP="0015643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643C" w:rsidRPr="0015643C" w:rsidTr="00A90E21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643C" w:rsidRPr="0015643C" w:rsidRDefault="0015643C" w:rsidP="0015643C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15643C" w:rsidRPr="0015643C" w:rsidRDefault="005C649D" w:rsidP="0015643C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Магазин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Пелагеина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Г.В. п. Ленина, ул. Степная, 2В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15643C" w:rsidRPr="0015643C" w:rsidRDefault="0015643C" w:rsidP="0015643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5643C" w:rsidRPr="0015643C" w:rsidTr="00A90E21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643C" w:rsidRPr="0015643C" w:rsidRDefault="0015643C" w:rsidP="0015643C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15643C" w:rsidRPr="0015643C" w:rsidRDefault="005C649D" w:rsidP="0015643C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Кафе «Встреча» ИП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Матрёнина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  п. Ленина, ул. Фермерская, 1 А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15643C" w:rsidRPr="0015643C" w:rsidRDefault="0015643C" w:rsidP="0015643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5643C" w:rsidRPr="0015643C" w:rsidTr="00A90E21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643C" w:rsidRPr="0015643C" w:rsidRDefault="0015643C" w:rsidP="0015643C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15643C" w:rsidRPr="0015643C" w:rsidRDefault="005C649D" w:rsidP="0015643C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D27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п. Ленина, ул. Татищева, д. №16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15643C" w:rsidRPr="0015643C" w:rsidRDefault="0015643C" w:rsidP="0015643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5643C" w:rsidRPr="0015643C" w:rsidTr="00A90E21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643C" w:rsidRPr="0015643C" w:rsidRDefault="0015643C" w:rsidP="0015643C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15643C" w:rsidRPr="0015643C" w:rsidRDefault="00D271E8" w:rsidP="0015643C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Строительный рынок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СтройМац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п. Ленина, ул. Молодёжная, 2в</w:t>
            </w:r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15643C" w:rsidRPr="0015643C" w:rsidRDefault="0015643C" w:rsidP="0015643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5643C" w:rsidRPr="0015643C" w:rsidTr="00A90E21">
        <w:tc>
          <w:tcPr>
            <w:tcW w:w="751" w:type="dxa"/>
            <w:tcBorders>
              <w:left w:val="single" w:sz="18" w:space="0" w:color="D99594" w:themeColor="accent2" w:themeTint="99"/>
              <w:right w:val="single" w:sz="18" w:space="0" w:color="D99594" w:themeColor="accent2" w:themeTint="99"/>
            </w:tcBorders>
          </w:tcPr>
          <w:p w:rsidR="0015643C" w:rsidRPr="0015643C" w:rsidRDefault="0015643C" w:rsidP="0015643C">
            <w:pPr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49" w:type="dxa"/>
            <w:tcBorders>
              <w:left w:val="single" w:sz="18" w:space="0" w:color="D99594" w:themeColor="accent2" w:themeTint="99"/>
            </w:tcBorders>
          </w:tcPr>
          <w:p w:rsidR="0015643C" w:rsidRPr="0015643C" w:rsidRDefault="008513CA" w:rsidP="0015643C">
            <w:pPr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полуфа</w:t>
            </w:r>
            <w:r w:rsidR="00EF5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брикатов ООО «Птица Плюс», п. Ленина, ул. Садовая, д. №48</w:t>
            </w:r>
            <w:proofErr w:type="gramEnd"/>
          </w:p>
        </w:tc>
        <w:tc>
          <w:tcPr>
            <w:tcW w:w="3170" w:type="dxa"/>
            <w:vMerge/>
            <w:tcBorders>
              <w:right w:val="single" w:sz="18" w:space="0" w:color="D99594" w:themeColor="accent2" w:themeTint="99"/>
            </w:tcBorders>
          </w:tcPr>
          <w:p w:rsidR="0015643C" w:rsidRPr="0015643C" w:rsidRDefault="0015643C" w:rsidP="0015643C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15643C" w:rsidRPr="0015643C" w:rsidTr="00A90E21">
        <w:tblPrEx>
          <w:tblBorders>
            <w:top w:val="single" w:sz="18" w:space="0" w:color="D99594" w:themeColor="accent2" w:themeTint="99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570" w:type="dxa"/>
            <w:gridSpan w:val="3"/>
            <w:tcBorders>
              <w:top w:val="single" w:sz="18" w:space="0" w:color="D99594" w:themeColor="accent2" w:themeTint="99"/>
            </w:tcBorders>
          </w:tcPr>
          <w:p w:rsidR="0015643C" w:rsidRPr="0015643C" w:rsidRDefault="0015643C" w:rsidP="001564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643C" w:rsidRPr="0015643C" w:rsidRDefault="0015643C" w:rsidP="0015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5643C">
        <w:rPr>
          <w:rFonts w:ascii="Times New Roman" w:eastAsia="Calibri" w:hAnsi="Times New Roman" w:cs="Times New Roman"/>
          <w:sz w:val="28"/>
          <w:szCs w:val="28"/>
        </w:rPr>
        <w:t xml:space="preserve">Реализация данного мероприятия позволит повысить уровень </w:t>
      </w:r>
      <w:r w:rsidRPr="0015643C">
        <w:rPr>
          <w:rFonts w:ascii="Times New Roman" w:eastAsia="Calibri" w:hAnsi="Times New Roman" w:cs="Times New Roman"/>
          <w:color w:val="000000"/>
          <w:sz w:val="28"/>
          <w:szCs w:val="28"/>
        </w:rPr>
        <w:t>благоустройства территорий, находящихся в ведении юридических лиц и индивидуальных предпринимателей.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643C" w:rsidRPr="0015643C" w:rsidRDefault="0015643C" w:rsidP="0015643C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 Мероприятие № 4: «Организация работ по инвентаризации уровня благоустройства индивидуальных жилых домов и земельных участков, предоставленных для их размещения».</w:t>
      </w:r>
    </w:p>
    <w:p w:rsidR="0015643C" w:rsidRPr="0015643C" w:rsidRDefault="0015643C" w:rsidP="0015643C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r w:rsidRPr="0015643C">
        <w:rPr>
          <w:rFonts w:ascii="Times New Roman" w:eastAsia="Calibri" w:hAnsi="Times New Roman" w:cs="Calibri"/>
          <w:sz w:val="28"/>
          <w:szCs w:val="28"/>
          <w:lang w:eastAsia="ru-RU"/>
        </w:rPr>
        <w:t>Инвентаризация уровня благоустройства индивидуальных жилых домов и земельных участков, предоставленных для их размещения, осуществляется в соответствии с Порядком проведения инвентаризации, установленным Правительством Оренбургской области.</w:t>
      </w:r>
    </w:p>
    <w:p w:rsidR="0015643C" w:rsidRPr="0015643C" w:rsidRDefault="0015643C" w:rsidP="0015643C">
      <w:pPr>
        <w:widowControl w:val="0"/>
        <w:tabs>
          <w:tab w:val="left" w:pos="127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ru-RU"/>
        </w:rPr>
      </w:pPr>
      <w:proofErr w:type="gramStart"/>
      <w:r w:rsidRPr="0015643C">
        <w:rPr>
          <w:rFonts w:ascii="Times New Roman" w:eastAsia="Calibri" w:hAnsi="Times New Roman" w:cs="Calibri"/>
          <w:sz w:val="28"/>
          <w:szCs w:val="28"/>
          <w:lang w:eastAsia="ru-RU"/>
        </w:rPr>
        <w:t>По результатам инвентаризации осуществляется заключение соглашений с собственниками (пользователями) жилых домов, собственниками (землепользователями) земельных участков об их благоустройстве не позднее 2024 года в соответствии с требованиями Правил благоустройства и санитарного содержания территории муниц</w:t>
      </w:r>
      <w:r w:rsidR="002277D1">
        <w:rPr>
          <w:rFonts w:ascii="Times New Roman" w:eastAsia="Calibri" w:hAnsi="Times New Roman" w:cs="Calibri"/>
          <w:sz w:val="28"/>
          <w:szCs w:val="28"/>
          <w:lang w:eastAsia="ru-RU"/>
        </w:rPr>
        <w:t>ипального образования Ленинский</w:t>
      </w:r>
      <w:r w:rsidRPr="0015643C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сельсовет Оренбургского района Оренбургской области,  утвержденных Решением Совета депутатов муниц</w:t>
      </w:r>
      <w:r w:rsidR="002277D1">
        <w:rPr>
          <w:rFonts w:ascii="Times New Roman" w:eastAsia="Calibri" w:hAnsi="Times New Roman" w:cs="Calibri"/>
          <w:sz w:val="28"/>
          <w:szCs w:val="28"/>
          <w:lang w:eastAsia="ru-RU"/>
        </w:rPr>
        <w:t xml:space="preserve">ипального </w:t>
      </w:r>
      <w:r w:rsidR="002277D1">
        <w:rPr>
          <w:rFonts w:ascii="Times New Roman" w:eastAsia="Calibri" w:hAnsi="Times New Roman" w:cs="Calibri"/>
          <w:sz w:val="28"/>
          <w:szCs w:val="28"/>
          <w:lang w:eastAsia="ru-RU"/>
        </w:rPr>
        <w:lastRenderedPageBreak/>
        <w:t>образования Ленинский</w:t>
      </w:r>
      <w:r w:rsidRPr="0015643C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сельсовет Оренбургского района Оренбургской области от 15 марта 2019 г. №156 «О внесении</w:t>
      </w:r>
      <w:proofErr w:type="gramEnd"/>
      <w:r w:rsidRPr="0015643C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изменений в Решение Совета депутатов муниц</w:t>
      </w:r>
      <w:r w:rsidR="002277D1">
        <w:rPr>
          <w:rFonts w:ascii="Times New Roman" w:eastAsia="Calibri" w:hAnsi="Times New Roman" w:cs="Calibri"/>
          <w:sz w:val="28"/>
          <w:szCs w:val="28"/>
          <w:lang w:eastAsia="ru-RU"/>
        </w:rPr>
        <w:t>ипального образования Ленинский</w:t>
      </w:r>
      <w:r w:rsidRPr="0015643C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сельсовет Оренбургского района Оренбургской области от 22 июня 2017 г. №83».</w:t>
      </w:r>
    </w:p>
    <w:p w:rsidR="0015643C" w:rsidRPr="0015643C" w:rsidRDefault="0015643C" w:rsidP="0015643C">
      <w:pPr>
        <w:tabs>
          <w:tab w:val="left" w:pos="0"/>
        </w:tabs>
        <w:spacing w:after="1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5643C" w:rsidRPr="0015643C" w:rsidRDefault="0015643C" w:rsidP="0015643C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 Мероприятие № 5: «Мероприятия по образованию земельных участков, на которых расположены многоквартирные жилые дома, дворовые территории которых благоустраиваются с использованием средств, связанных с реализацией Программы».</w:t>
      </w:r>
    </w:p>
    <w:p w:rsidR="0015643C" w:rsidRPr="0015643C" w:rsidRDefault="0015643C" w:rsidP="0015643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643C">
        <w:rPr>
          <w:rFonts w:ascii="Times New Roman" w:eastAsia="Times New Roman" w:hAnsi="Times New Roman" w:cs="Times New Roman"/>
          <w:sz w:val="28"/>
          <w:szCs w:val="28"/>
        </w:rPr>
        <w:t>Настоящие мероприятия по проведению работ по формированию земельных участков, на которых расположены многоквартирные дома, дворовые территории которых благоустраиваются с использованием средств, связанных с реализацией Программы, направлены для образования земельных участков, которые не были образованы ранее.</w:t>
      </w:r>
      <w:proofErr w:type="gramEnd"/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43C">
        <w:rPr>
          <w:rFonts w:ascii="Times New Roman" w:eastAsia="Times New Roman" w:hAnsi="Times New Roman" w:cs="Times New Roman"/>
          <w:sz w:val="28"/>
          <w:szCs w:val="28"/>
        </w:rPr>
        <w:t>Для этих целей выделяются следующие этапы в соответствии с Приказом Министерства строительства и жилищно-коммунального хозяйства РФ от 7 марта 2019 г. № 153/</w:t>
      </w:r>
      <w:proofErr w:type="spellStart"/>
      <w:proofErr w:type="gramStart"/>
      <w:r w:rsidRPr="0015643C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15643C">
        <w:rPr>
          <w:rFonts w:ascii="Times New Roman" w:eastAsia="Times New Roman" w:hAnsi="Times New Roman" w:cs="Times New Roman"/>
          <w:sz w:val="28"/>
          <w:szCs w:val="28"/>
        </w:rPr>
        <w:t xml:space="preserve"> “Об утверждении методических рекомендаций по проведению работ по формированию земельных участков, на которых расположены многоквартирные дома”:</w:t>
      </w:r>
    </w:p>
    <w:p w:rsidR="0015643C" w:rsidRPr="0015643C" w:rsidRDefault="0015643C" w:rsidP="0015643C">
      <w:pPr>
        <w:shd w:val="clear" w:color="auto" w:fill="FFFFFF"/>
        <w:spacing w:after="0" w:line="2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643C">
        <w:rPr>
          <w:rFonts w:ascii="Times New Roman" w:eastAsia="Times New Roman" w:hAnsi="Times New Roman" w:cs="Times New Roman"/>
          <w:sz w:val="28"/>
          <w:szCs w:val="28"/>
        </w:rPr>
        <w:t>1) подготовка и утверждение проекта межевания территории, в соответствии с которым определяются границы земельного участка (земельных участков), на котором (на которых) расположен (расположены) многоквартирный дом (многоквартирные дома);</w:t>
      </w:r>
      <w:proofErr w:type="gramEnd"/>
    </w:p>
    <w:p w:rsidR="0015643C" w:rsidRPr="0015643C" w:rsidRDefault="0015643C" w:rsidP="0015643C">
      <w:pPr>
        <w:shd w:val="clear" w:color="auto" w:fill="FFFFFF"/>
        <w:spacing w:after="0" w:line="2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43C">
        <w:rPr>
          <w:rFonts w:ascii="Times New Roman" w:eastAsia="Times New Roman" w:hAnsi="Times New Roman" w:cs="Times New Roman"/>
          <w:sz w:val="28"/>
          <w:szCs w:val="28"/>
        </w:rPr>
        <w:t>2) проведение работ по подготовке документов, необходимых для осуществления государственного кадастрового учета образуемого земельного участка (образуемых земельных участков) (далее - кадастровые работы);</w:t>
      </w:r>
    </w:p>
    <w:p w:rsidR="0015643C" w:rsidRPr="0015643C" w:rsidRDefault="0015643C" w:rsidP="0015643C">
      <w:pPr>
        <w:shd w:val="clear" w:color="auto" w:fill="FFFFFF"/>
        <w:spacing w:after="0" w:line="24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43C">
        <w:rPr>
          <w:rFonts w:ascii="Times New Roman" w:eastAsia="Times New Roman" w:hAnsi="Times New Roman" w:cs="Times New Roman"/>
          <w:sz w:val="28"/>
          <w:szCs w:val="28"/>
        </w:rPr>
        <w:t xml:space="preserve">3) представление </w:t>
      </w:r>
      <w:proofErr w:type="gramStart"/>
      <w:r w:rsidRPr="0015643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56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5643C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proofErr w:type="gramEnd"/>
      <w:r w:rsidRPr="0015643C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Правительством Российской Федерации федеральный орган исполнительной власти (его территориальный орган), осуществляющий государственный кадастровый учет, государственную регистрацию прав (далее - орган регистрации прав) прав документы, необходимые для осуществления государственного кадастрового учета образуемого земельного участка (образуемых земельных участков).</w:t>
      </w:r>
    </w:p>
    <w:p w:rsidR="0015643C" w:rsidRPr="0015643C" w:rsidRDefault="0015643C" w:rsidP="0015643C">
      <w:pPr>
        <w:shd w:val="clear" w:color="auto" w:fill="FFFFFF"/>
        <w:spacing w:after="0" w:line="245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43C" w:rsidRPr="0015643C" w:rsidRDefault="0015643C" w:rsidP="001564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финансового и (или) трудового участия заинтересованных лиц</w:t>
      </w:r>
    </w:p>
    <w:p w:rsidR="0015643C" w:rsidRPr="0015643C" w:rsidRDefault="0015643C" w:rsidP="0015643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</w:pPr>
    </w:p>
    <w:p w:rsidR="0015643C" w:rsidRPr="0015643C" w:rsidRDefault="0015643C" w:rsidP="00156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могут принимать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15643C" w:rsidRPr="0015643C" w:rsidRDefault="0015643C" w:rsidP="0015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</w:t>
      </w: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направленность, </w:t>
      </w: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требующая специальной квалификации</w:t>
      </w: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организуемая в качестве т</w:t>
      </w: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рудового участия заинтересованных лиц, организаций в выполнении дополнительного перечня работ по благоустройству д</w:t>
      </w:r>
      <w:r w:rsidR="00A74F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воровых территорий МО Ленинский</w:t>
      </w: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15643C" w:rsidRPr="0015643C" w:rsidRDefault="0015643C" w:rsidP="0015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формой </w:t>
      </w: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участия понимается </w:t>
      </w: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финансового участия заинтересованных лиц, организаций в выполнении дополнительного перечня работ по благоустройству дворовых территорий в размере, установленном Правительством Оренбургской области.</w:t>
      </w:r>
    </w:p>
    <w:p w:rsidR="0015643C" w:rsidRPr="0015643C" w:rsidRDefault="0015643C" w:rsidP="001564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заинтересованными лицами понимаются управляющие организации, товарищества собственников жилья, жилищные кооперативы и иные специализированные потребительские кооперативы, уполномоченное собственниками лицо (при непосредственном способе управления многоквартирным домом), многоквартирные дома которых подлежат благоустройству.</w:t>
      </w:r>
    </w:p>
    <w:p w:rsidR="0015643C" w:rsidRPr="0015643C" w:rsidRDefault="0015643C" w:rsidP="0015643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Реализация </w:t>
      </w:r>
      <w:proofErr w:type="gramStart"/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мероприятий</w:t>
      </w:r>
      <w:proofErr w:type="gramEnd"/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благоустройству дворовых территорий исходя из </w:t>
      </w:r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минимального перечня</w:t>
      </w:r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работ осуществляется без финансового участия заинтересованных лиц.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Реализация </w:t>
      </w:r>
      <w:proofErr w:type="gramStart"/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мероприятий</w:t>
      </w:r>
      <w:proofErr w:type="gramEnd"/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благоустройству дворовых территорий исходя из дополнительного перечня работ осуществляется при финансовом участии заинтересованных лиц в объеме не менее </w:t>
      </w:r>
      <w:r w:rsidRPr="0015643C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highlight w:val="yellow"/>
          <w:lang w:eastAsia="ru-RU"/>
        </w:rPr>
        <w:t>20,0</w:t>
      </w:r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процента от стоимости таких работ.</w:t>
      </w:r>
    </w:p>
    <w:p w:rsidR="0015643C" w:rsidRPr="0015643C" w:rsidRDefault="0015643C" w:rsidP="0015643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Предусматривается обязательное трудовое участие заинтересованных лиц в выполнении дополнительного перечня работ по благоустройству дворовых территорий путем безвозмездного коллективного выполнения своими силами и средствами работ по озеленению дворовой территории, уборке, очистке и санитарному содержанию объектов озелененных территорий, установке декоративных, технических, планировочных, конструктивных устройств растительных компонентов, различных видов оборудования и оформления, МАФ, некапитальных нестационарных сооружений, используемых как составные части благоустройства, а также</w:t>
      </w:r>
      <w:proofErr w:type="gramEnd"/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обеспечения сохранности создания объектов благоустройства.</w:t>
      </w:r>
    </w:p>
    <w:p w:rsidR="0015643C" w:rsidRPr="0015643C" w:rsidRDefault="0015643C" w:rsidP="00156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Организация трудового 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15643C" w:rsidRPr="0015643C" w:rsidRDefault="0015643C" w:rsidP="00156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Трудовое и финансовое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15643C" w:rsidRPr="0015643C" w:rsidRDefault="0015643C" w:rsidP="00156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Документы, подтверждающие участие заинтересованных лиц в реализации мероприятий по благоустройству, предусмотренных дополнительным перечнем, предоставляются в Администрацию муници</w:t>
      </w:r>
      <w:r w:rsidR="002277D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пального образования Ленинский </w:t>
      </w:r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сельсовет.</w:t>
      </w:r>
    </w:p>
    <w:p w:rsidR="0015643C" w:rsidRPr="0015643C" w:rsidRDefault="0015643C" w:rsidP="00156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lastRenderedPageBreak/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дств с ф</w:t>
      </w:r>
      <w:proofErr w:type="gramEnd"/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изических лиц, которые впоследствии также вносятся на счет, открытый в соответствии с настоящим Порядком.</w:t>
      </w:r>
    </w:p>
    <w:p w:rsidR="0015643C" w:rsidRPr="0015643C" w:rsidRDefault="0015643C" w:rsidP="00156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Документы, подтверждающие финансовое участие, представляются в Администрацию муниц</w:t>
      </w:r>
      <w:r w:rsidR="002277D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ипального образования Ленинский</w:t>
      </w:r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сельсовет не позднее 2 рабочих дней со дня перечисления денежных средств в установленном порядке.</w:t>
      </w:r>
    </w:p>
    <w:p w:rsidR="0015643C" w:rsidRPr="0015643C" w:rsidRDefault="0015643C" w:rsidP="00156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качестве документов (материалов), подтверждающих трудовое участие, могут быть представлены: отчет совета многоквартирного дома, лица, управляющего многоквартирным домом, о проведении мероприятий с трудовым участием граждан. При этом необходимо в качестве приложения к такому отчету представлять фот</w:t>
      </w:r>
      <w:proofErr w:type="gramStart"/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и (или) видеоматериалы, подтверждающие проведение мероприятий с трудовым участием граждан.</w:t>
      </w:r>
    </w:p>
    <w:p w:rsidR="0015643C" w:rsidRPr="0015643C" w:rsidRDefault="0015643C" w:rsidP="00156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Документы, подтверждающие трудовое участие, представляются в Администрацию муниц</w:t>
      </w:r>
      <w:r w:rsidR="002277D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ипального образования Ленинский</w:t>
      </w:r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сельсовет не позднее 5 календарных дней со дня окончания работ, выполняемых заинтересованными лицами.</w:t>
      </w:r>
    </w:p>
    <w:p w:rsidR="0015643C" w:rsidRPr="0015643C" w:rsidRDefault="0015643C" w:rsidP="00156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15643C" w:rsidRPr="0015643C" w:rsidRDefault="0015643C" w:rsidP="001564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8"/>
          <w:szCs w:val="28"/>
        </w:rPr>
      </w:pPr>
      <w:r w:rsidRPr="0015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</w:t>
      </w:r>
      <w:proofErr w:type="gramStart"/>
      <w:r w:rsidRPr="0015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15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их использованием.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43C">
        <w:rPr>
          <w:rFonts w:ascii="Times New Roman" w:eastAsia="Calibri" w:hAnsi="Times New Roman" w:cs="Times New Roman"/>
          <w:sz w:val="28"/>
          <w:szCs w:val="28"/>
        </w:rPr>
        <w:t>В случае включения заинтересованными лицами в заявку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 администрато</w:t>
      </w:r>
      <w:r w:rsidR="002277D1">
        <w:rPr>
          <w:rFonts w:ascii="Times New Roman" w:eastAsia="Calibri" w:hAnsi="Times New Roman" w:cs="Times New Roman"/>
          <w:sz w:val="28"/>
          <w:szCs w:val="28"/>
        </w:rPr>
        <w:t>ра доходов бюджета МО Ленинский</w:t>
      </w:r>
      <w:r w:rsidRPr="0015643C">
        <w:rPr>
          <w:rFonts w:ascii="Times New Roman" w:eastAsia="Calibri" w:hAnsi="Times New Roman" w:cs="Times New Roman"/>
          <w:sz w:val="28"/>
          <w:szCs w:val="28"/>
        </w:rPr>
        <w:t xml:space="preserve"> сельсовет в органах казначейства.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43C">
        <w:rPr>
          <w:rFonts w:ascii="Times New Roman" w:eastAsia="Calibri" w:hAnsi="Times New Roman" w:cs="Times New Roman"/>
          <w:sz w:val="28"/>
          <w:szCs w:val="28"/>
        </w:rPr>
        <w:t>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 может быть открыт Администрацией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643C">
        <w:rPr>
          <w:rFonts w:ascii="Times New Roman" w:eastAsia="Calibri" w:hAnsi="Times New Roman" w:cs="Times New Roman"/>
          <w:sz w:val="28"/>
          <w:szCs w:val="28"/>
        </w:rPr>
        <w:t xml:space="preserve">После утверждения дизайн-проекта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</w:t>
      </w:r>
      <w:r w:rsidRPr="0015643C">
        <w:rPr>
          <w:rFonts w:ascii="Times New Roman" w:eastAsia="Calibri" w:hAnsi="Times New Roman" w:cs="Times New Roman"/>
          <w:sz w:val="28"/>
          <w:szCs w:val="28"/>
        </w:rPr>
        <w:lastRenderedPageBreak/>
        <w:t>возврату денежные средства заинтересованных лиц в случаях определенных соглашением.</w:t>
      </w:r>
      <w:proofErr w:type="gramEnd"/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43C">
        <w:rPr>
          <w:rFonts w:ascii="Times New Roman" w:eastAsia="Calibri" w:hAnsi="Times New Roman" w:cs="Times New Roman"/>
          <w:sz w:val="28"/>
          <w:szCs w:val="28"/>
        </w:rPr>
        <w:t>Денежные средства считаются поступивши</w:t>
      </w:r>
      <w:r w:rsidR="002277D1">
        <w:rPr>
          <w:rFonts w:ascii="Times New Roman" w:eastAsia="Calibri" w:hAnsi="Times New Roman" w:cs="Times New Roman"/>
          <w:sz w:val="28"/>
          <w:szCs w:val="28"/>
        </w:rPr>
        <w:t>ми в доход бюджета МО Ленинский</w:t>
      </w:r>
      <w:r w:rsidRPr="0015643C">
        <w:rPr>
          <w:rFonts w:ascii="Times New Roman" w:eastAsia="Calibri" w:hAnsi="Times New Roman" w:cs="Times New Roman"/>
          <w:sz w:val="28"/>
          <w:szCs w:val="28"/>
        </w:rPr>
        <w:t xml:space="preserve"> сельсовет с момента их зачисления на лицевой счет Администрации.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43C">
        <w:rPr>
          <w:rFonts w:ascii="Times New Roman" w:eastAsia="Calibri" w:hAnsi="Times New Roman" w:cs="Times New Roman"/>
          <w:sz w:val="28"/>
          <w:szCs w:val="28"/>
        </w:rPr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</w:t>
      </w:r>
      <w:proofErr w:type="gramStart"/>
      <w:r w:rsidRPr="0015643C">
        <w:rPr>
          <w:rFonts w:ascii="Times New Roman" w:eastAsia="Calibri" w:hAnsi="Times New Roman" w:cs="Times New Roman"/>
          <w:sz w:val="28"/>
          <w:szCs w:val="28"/>
        </w:rPr>
        <w:t>дизайн-проекте</w:t>
      </w:r>
      <w:proofErr w:type="gramEnd"/>
      <w:r w:rsidRPr="001564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43C">
        <w:rPr>
          <w:rFonts w:ascii="Times New Roman" w:eastAsia="Calibri" w:hAnsi="Times New Roman" w:cs="Times New Roman"/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федеральным законодательством, а также с учетом стоимости фактически выполненных работ.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43C">
        <w:rPr>
          <w:rFonts w:ascii="Times New Roman" w:eastAsia="Calibri" w:hAnsi="Times New Roman" w:cs="Times New Roman"/>
          <w:sz w:val="28"/>
          <w:szCs w:val="28"/>
        </w:rPr>
        <w:t>Перечисление денежных средств заинтересованными лицами осуществляется в течение десяти календарных дней с момента подписания соглашения.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43C">
        <w:rPr>
          <w:rFonts w:ascii="Times New Roman" w:eastAsia="Calibri" w:hAnsi="Times New Roman" w:cs="Times New Roman"/>
          <w:sz w:val="28"/>
          <w:szCs w:val="28"/>
        </w:rPr>
        <w:t>В случае если денежные средства в полном объеме не будут перечислены в установленный срок, настоящего Порядка, то заявка такого многоквартирного дома в части выполнения дополнительного перечня работ по благоустройству территории выполнению не подлежит.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43C">
        <w:rPr>
          <w:rFonts w:ascii="Times New Roman" w:eastAsia="Calibri" w:hAnsi="Times New Roman" w:cs="Times New Roman"/>
          <w:sz w:val="28"/>
          <w:szCs w:val="28"/>
        </w:rPr>
        <w:t>При этом 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объемов бюджетных ассигнований, предусмотренных муниципальной программой. В таком случае заинтересованные лица, дворовые территории которых были включены в муниципальную программу в связи с корректировкой, и их заявка предусматривают выполнение работ из дополнительного перечня с долей финансового участия, обязуются перечислить денежные средства в порядке и на условиях, определенных настоящего Порядком.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43C">
        <w:rPr>
          <w:rFonts w:ascii="Times New Roman" w:eastAsia="Calibri" w:hAnsi="Times New Roman" w:cs="Times New Roman"/>
          <w:sz w:val="28"/>
          <w:szCs w:val="28"/>
        </w:rPr>
        <w:t>На сумму планируемых поступлений увеличиваются бюджетные ассигнования Администрации муниципального образования как главному распорядителю бюджетных сре</w:t>
      </w:r>
      <w:proofErr w:type="gramStart"/>
      <w:r w:rsidRPr="0015643C">
        <w:rPr>
          <w:rFonts w:ascii="Times New Roman" w:eastAsia="Calibri" w:hAnsi="Times New Roman" w:cs="Times New Roman"/>
          <w:sz w:val="28"/>
          <w:szCs w:val="28"/>
        </w:rPr>
        <w:t>дств с п</w:t>
      </w:r>
      <w:proofErr w:type="gramEnd"/>
      <w:r w:rsidRPr="0015643C">
        <w:rPr>
          <w:rFonts w:ascii="Times New Roman" w:eastAsia="Calibri" w:hAnsi="Times New Roman" w:cs="Times New Roman"/>
          <w:sz w:val="28"/>
          <w:szCs w:val="28"/>
        </w:rPr>
        <w:t>оследующим доведением в установленном порядке объемов бюджетных обязательств для осуществления целевых расходов, предусмотренных муниципальной программой.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43C">
        <w:rPr>
          <w:rFonts w:ascii="Times New Roman" w:eastAsia="Calibri" w:hAnsi="Times New Roman" w:cs="Times New Roman"/>
          <w:sz w:val="28"/>
          <w:szCs w:val="28"/>
        </w:rPr>
        <w:t>Администрация муниц</w:t>
      </w:r>
      <w:r w:rsidR="002277D1">
        <w:rPr>
          <w:rFonts w:ascii="Times New Roman" w:eastAsia="Calibri" w:hAnsi="Times New Roman" w:cs="Times New Roman"/>
          <w:sz w:val="28"/>
          <w:szCs w:val="28"/>
        </w:rPr>
        <w:t>ипального образования Ленинский</w:t>
      </w:r>
      <w:r w:rsidRPr="0015643C">
        <w:rPr>
          <w:rFonts w:ascii="Times New Roman" w:eastAsia="Calibri" w:hAnsi="Times New Roman" w:cs="Times New Roman"/>
          <w:sz w:val="28"/>
          <w:szCs w:val="28"/>
        </w:rPr>
        <w:t xml:space="preserve"> сельсовет осуществляет учет поступающих от заинтересованных лиц денежных сре</w:t>
      </w:r>
      <w:proofErr w:type="gramStart"/>
      <w:r w:rsidRPr="0015643C">
        <w:rPr>
          <w:rFonts w:ascii="Times New Roman" w:eastAsia="Calibri" w:hAnsi="Times New Roman" w:cs="Times New Roman"/>
          <w:sz w:val="28"/>
          <w:szCs w:val="28"/>
        </w:rPr>
        <w:t>дств в р</w:t>
      </w:r>
      <w:proofErr w:type="gramEnd"/>
      <w:r w:rsidRPr="0015643C">
        <w:rPr>
          <w:rFonts w:ascii="Times New Roman" w:eastAsia="Calibri" w:hAnsi="Times New Roman" w:cs="Times New Roman"/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643C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о</w:t>
      </w:r>
      <w:r w:rsidR="002277D1">
        <w:rPr>
          <w:rFonts w:ascii="Times New Roman" w:eastAsia="Calibri" w:hAnsi="Times New Roman" w:cs="Times New Roman"/>
          <w:sz w:val="28"/>
          <w:szCs w:val="28"/>
        </w:rPr>
        <w:t>бразования Ленинский</w:t>
      </w:r>
      <w:r w:rsidRPr="0015643C">
        <w:rPr>
          <w:rFonts w:ascii="Times New Roman" w:eastAsia="Calibri" w:hAnsi="Times New Roman" w:cs="Times New Roman"/>
          <w:sz w:val="28"/>
          <w:szCs w:val="28"/>
        </w:rPr>
        <w:t xml:space="preserve"> сельсовет обеспечивает еженедельное опубликование на официальном интернет-портале Администрация муниц</w:t>
      </w:r>
      <w:r w:rsidR="00CA4F3C">
        <w:rPr>
          <w:rFonts w:ascii="Times New Roman" w:eastAsia="Calibri" w:hAnsi="Times New Roman" w:cs="Times New Roman"/>
          <w:sz w:val="28"/>
          <w:szCs w:val="28"/>
        </w:rPr>
        <w:t>ипального образования Ленинский</w:t>
      </w:r>
      <w:r w:rsidRPr="0015643C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Pr="0015643C">
        <w:rPr>
          <w:rFonts w:ascii="Times New Roman" w:eastAsia="Calibri" w:hAnsi="Times New Roman" w:cs="Times New Roman"/>
          <w:sz w:val="28"/>
          <w:szCs w:val="28"/>
        </w:rPr>
        <w:lastRenderedPageBreak/>
        <w:t>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  <w:proofErr w:type="gramEnd"/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43C">
        <w:rPr>
          <w:rFonts w:ascii="Times New Roman" w:eastAsia="Calibri" w:hAnsi="Times New Roman" w:cs="Times New Roman"/>
          <w:sz w:val="28"/>
          <w:szCs w:val="28"/>
        </w:rPr>
        <w:t>Администрация муниц</w:t>
      </w:r>
      <w:r w:rsidR="002277D1">
        <w:rPr>
          <w:rFonts w:ascii="Times New Roman" w:eastAsia="Calibri" w:hAnsi="Times New Roman" w:cs="Times New Roman"/>
          <w:sz w:val="28"/>
          <w:szCs w:val="28"/>
        </w:rPr>
        <w:t>ипального образования Ленинский</w:t>
      </w:r>
      <w:r w:rsidRPr="0015643C">
        <w:rPr>
          <w:rFonts w:ascii="Times New Roman" w:eastAsia="Calibri" w:hAnsi="Times New Roman" w:cs="Times New Roman"/>
          <w:sz w:val="28"/>
          <w:szCs w:val="28"/>
        </w:rPr>
        <w:t xml:space="preserve"> сельсовет еженедельно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комиссии.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643C">
        <w:rPr>
          <w:rFonts w:ascii="Times New Roman" w:eastAsia="Calibri" w:hAnsi="Times New Roman" w:cs="Times New Roman"/>
          <w:sz w:val="28"/>
          <w:szCs w:val="28"/>
        </w:rPr>
        <w:t>Расходование аккумулированных денежных средств заинтересованных лиц осуществляется Администрацией муниципального обра</w:t>
      </w:r>
      <w:r w:rsidR="00DE1EBA">
        <w:rPr>
          <w:rFonts w:ascii="Times New Roman" w:eastAsia="Calibri" w:hAnsi="Times New Roman" w:cs="Times New Roman"/>
          <w:sz w:val="28"/>
          <w:szCs w:val="28"/>
        </w:rPr>
        <w:t>зования Ленинский</w:t>
      </w:r>
      <w:r w:rsidRPr="0015643C">
        <w:rPr>
          <w:rFonts w:ascii="Times New Roman" w:eastAsia="Calibri" w:hAnsi="Times New Roman" w:cs="Times New Roman"/>
          <w:sz w:val="28"/>
          <w:szCs w:val="28"/>
        </w:rPr>
        <w:t xml:space="preserve"> сельсовет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утвержденным общественной комиссией и согласованным с представителем заинтересованных лиц.</w:t>
      </w:r>
      <w:proofErr w:type="gramEnd"/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43C">
        <w:rPr>
          <w:rFonts w:ascii="Times New Roman" w:eastAsia="Calibri" w:hAnsi="Times New Roman" w:cs="Times New Roman"/>
          <w:sz w:val="28"/>
          <w:szCs w:val="28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643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5643C">
        <w:rPr>
          <w:rFonts w:ascii="Times New Roman" w:eastAsia="Calibri" w:hAnsi="Times New Roman" w:cs="Times New Roman"/>
          <w:sz w:val="28"/>
          <w:szCs w:val="28"/>
        </w:rPr>
        <w:t xml:space="preserve"> целевым расходованием аккумулированных денежных средств заинтересованных лиц осуществляется Администрацией муниц</w:t>
      </w:r>
      <w:r w:rsidR="00DE1EBA">
        <w:rPr>
          <w:rFonts w:ascii="Times New Roman" w:eastAsia="Calibri" w:hAnsi="Times New Roman" w:cs="Times New Roman"/>
          <w:sz w:val="28"/>
          <w:szCs w:val="28"/>
        </w:rPr>
        <w:t>ипального образования Ленинский</w:t>
      </w:r>
      <w:r w:rsidRPr="0015643C">
        <w:rPr>
          <w:rFonts w:ascii="Times New Roman" w:eastAsia="Calibri" w:hAnsi="Times New Roman" w:cs="Times New Roman"/>
          <w:sz w:val="28"/>
          <w:szCs w:val="28"/>
        </w:rPr>
        <w:t xml:space="preserve"> сельсовет Оренбургского района в соответствии с бюджетным законодательством.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15643C" w:rsidRPr="0015643C" w:rsidSect="00A90E21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5.Ресрсное обеспечение реализации муниципальной программы 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Программные мероприятия осуществляются в рамках деятельности администрации муниципального образования  сельского поселения средства, на содержание которых учитываются в муниципальной Программе.</w:t>
      </w: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Ежегодные объемы бюджетных ассигнований программных мероприятий уточняются в соответствии с утвержденным бюджетом  поселения на соответствующий финансовый год и плановый период с учетом выделенных на реализацию программы финансовых средств. В случае привлечения дополнительных средств из источников, не предусмотренных настоящей программой, заказчик программы вносит в нее соответствующие изменения.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43C" w:rsidRPr="0015643C" w:rsidRDefault="0015643C" w:rsidP="0015643C">
      <w:pPr>
        <w:spacing w:after="0" w:line="240" w:lineRule="auto"/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</w:pPr>
      <w:r w:rsidRPr="0015643C">
        <w:rPr>
          <w:rFonts w:ascii="Cambria" w:eastAsia="Times New Roman" w:hAnsi="Cambria" w:cs="Times New Roman"/>
          <w:b/>
          <w:bCs/>
          <w:color w:val="4F81BD"/>
          <w:sz w:val="28"/>
          <w:szCs w:val="28"/>
          <w:lang w:eastAsia="ru-RU"/>
        </w:rPr>
        <w:t xml:space="preserve">Таблица 10.  </w:t>
      </w:r>
    </w:p>
    <w:p w:rsidR="0015643C" w:rsidRPr="0015643C" w:rsidRDefault="0015643C" w:rsidP="0015643C">
      <w:pPr>
        <w:tabs>
          <w:tab w:val="left" w:pos="13041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Прогнозная (справочная) оценка ресурсного обеспечения реализации</w:t>
      </w:r>
    </w:p>
    <w:p w:rsidR="0015643C" w:rsidRPr="0015643C" w:rsidRDefault="0015643C" w:rsidP="0015643C">
      <w:pPr>
        <w:spacing w:after="0" w:line="240" w:lineRule="auto"/>
        <w:ind w:right="-142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</w:p>
    <w:p w:rsidR="0015643C" w:rsidRPr="0015643C" w:rsidRDefault="0015643C" w:rsidP="0015643C">
      <w:pPr>
        <w:tabs>
          <w:tab w:val="left" w:pos="1304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1307"/>
        <w:gridCol w:w="1685"/>
        <w:gridCol w:w="2552"/>
        <w:gridCol w:w="1417"/>
        <w:gridCol w:w="1418"/>
        <w:gridCol w:w="1559"/>
        <w:gridCol w:w="1559"/>
        <w:gridCol w:w="1418"/>
        <w:gridCol w:w="1559"/>
      </w:tblGrid>
      <w:tr w:rsidR="0015643C" w:rsidRPr="0015643C" w:rsidTr="00A90E21">
        <w:trPr>
          <w:trHeight w:val="20"/>
          <w:tblHeader/>
        </w:trPr>
        <w:tc>
          <w:tcPr>
            <w:tcW w:w="2992" w:type="dxa"/>
            <w:gridSpan w:val="2"/>
            <w:vMerge w:val="restart"/>
            <w:tcBorders>
              <w:top w:val="single" w:sz="18" w:space="0" w:color="D99594" w:themeColor="accent2" w:themeTint="99"/>
              <w:left w:val="single" w:sz="18" w:space="0" w:color="D99594" w:themeColor="accent2" w:themeTint="99"/>
            </w:tcBorders>
            <w:shd w:val="clear" w:color="000000" w:fill="FFFFFF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2552" w:type="dxa"/>
            <w:vMerge w:val="restart"/>
            <w:tcBorders>
              <w:top w:val="single" w:sz="18" w:space="0" w:color="D99594" w:themeColor="accent2" w:themeTint="99"/>
            </w:tcBorders>
            <w:shd w:val="clear" w:color="000000" w:fill="FFFFFF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930" w:type="dxa"/>
            <w:gridSpan w:val="6"/>
            <w:tcBorders>
              <w:top w:val="single" w:sz="18" w:space="0" w:color="D99594" w:themeColor="accent2" w:themeTint="99"/>
              <w:right w:val="single" w:sz="18" w:space="0" w:color="D99594" w:themeColor="accent2" w:themeTint="99"/>
            </w:tcBorders>
            <w:shd w:val="clear" w:color="000000" w:fill="FFFFFF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расходов, тыс. рублей</w:t>
            </w:r>
          </w:p>
        </w:tc>
      </w:tr>
      <w:tr w:rsidR="0015643C" w:rsidRPr="0015643C" w:rsidTr="00A90E21">
        <w:trPr>
          <w:trHeight w:val="402"/>
          <w:tblHeader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000000" w:fill="FFFFFF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vMerge w:val="restart"/>
            <w:shd w:val="clear" w:color="000000" w:fill="FFFFFF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2018 год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планового периода</w:t>
            </w:r>
          </w:p>
        </w:tc>
        <w:tc>
          <w:tcPr>
            <w:tcW w:w="1559" w:type="dxa"/>
            <w:vMerge w:val="restart"/>
            <w:shd w:val="clear" w:color="000000" w:fill="FFFFFF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планового периода</w:t>
            </w:r>
          </w:p>
        </w:tc>
        <w:tc>
          <w:tcPr>
            <w:tcW w:w="1418" w:type="dxa"/>
            <w:vMerge w:val="restart"/>
            <w:shd w:val="clear" w:color="000000" w:fill="FFFFFF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планового периода</w:t>
            </w:r>
          </w:p>
        </w:tc>
        <w:tc>
          <w:tcPr>
            <w:tcW w:w="1559" w:type="dxa"/>
            <w:vMerge w:val="restart"/>
            <w:tcBorders>
              <w:right w:val="single" w:sz="18" w:space="0" w:color="D99594" w:themeColor="accent2" w:themeTint="99"/>
            </w:tcBorders>
            <w:shd w:val="clear" w:color="000000" w:fill="FFFFFF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 года завершения действия программы</w:t>
            </w:r>
          </w:p>
        </w:tc>
      </w:tr>
      <w:tr w:rsidR="0015643C" w:rsidRPr="0015643C" w:rsidTr="00A90E21">
        <w:trPr>
          <w:trHeight w:val="402"/>
          <w:tblHeader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  <w:bottom w:val="single" w:sz="18" w:space="0" w:color="D99594" w:themeColor="accent2" w:themeTint="99"/>
            </w:tcBorders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D99594" w:themeColor="accent2" w:themeTint="99"/>
            </w:tcBorders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D99594" w:themeColor="accent2" w:themeTint="99"/>
            </w:tcBorders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D99594" w:themeColor="accent2" w:themeTint="99"/>
            </w:tcBorders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D99594" w:themeColor="accent2" w:themeTint="99"/>
            </w:tcBorders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D99594" w:themeColor="accent2" w:themeTint="99"/>
            </w:tcBorders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D99594" w:themeColor="accent2" w:themeTint="99"/>
            </w:tcBorders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D99594" w:themeColor="accent2" w:themeTint="99"/>
              <w:right w:val="single" w:sz="18" w:space="0" w:color="D99594" w:themeColor="accent2" w:themeTint="99"/>
            </w:tcBorders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43C" w:rsidRPr="0015643C" w:rsidTr="00A90E21">
        <w:trPr>
          <w:trHeight w:val="223"/>
          <w:tblHeader/>
        </w:trPr>
        <w:tc>
          <w:tcPr>
            <w:tcW w:w="2992" w:type="dxa"/>
            <w:gridSpan w:val="2"/>
            <w:tcBorders>
              <w:top w:val="single" w:sz="18" w:space="0" w:color="D99594" w:themeColor="accent2" w:themeTint="99"/>
              <w:left w:val="single" w:sz="18" w:space="0" w:color="D99594" w:themeColor="accent2" w:themeTint="99"/>
              <w:bottom w:val="single" w:sz="18" w:space="0" w:color="D99594" w:themeColor="accent2" w:themeTint="99"/>
            </w:tcBorders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18" w:space="0" w:color="D99594" w:themeColor="accent2" w:themeTint="99"/>
              <w:bottom w:val="single" w:sz="18" w:space="0" w:color="D99594" w:themeColor="accent2" w:themeTint="99"/>
            </w:tcBorders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18" w:space="0" w:color="D99594" w:themeColor="accent2" w:themeTint="99"/>
              <w:bottom w:val="single" w:sz="18" w:space="0" w:color="D99594" w:themeColor="accent2" w:themeTint="99"/>
            </w:tcBorders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18" w:space="0" w:color="D99594" w:themeColor="accent2" w:themeTint="99"/>
              <w:bottom w:val="single" w:sz="18" w:space="0" w:color="D99594" w:themeColor="accent2" w:themeTint="99"/>
            </w:tcBorders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18" w:space="0" w:color="D99594" w:themeColor="accent2" w:themeTint="99"/>
              <w:bottom w:val="single" w:sz="18" w:space="0" w:color="D99594" w:themeColor="accent2" w:themeTint="99"/>
            </w:tcBorders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18" w:space="0" w:color="D99594" w:themeColor="accent2" w:themeTint="99"/>
              <w:bottom w:val="single" w:sz="18" w:space="0" w:color="D99594" w:themeColor="accent2" w:themeTint="99"/>
            </w:tcBorders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8" w:space="0" w:color="D99594" w:themeColor="accent2" w:themeTint="99"/>
              <w:bottom w:val="single" w:sz="18" w:space="0" w:color="D99594" w:themeColor="accent2" w:themeTint="99"/>
            </w:tcBorders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18" w:space="0" w:color="D99594" w:themeColor="accent2" w:themeTint="99"/>
              <w:bottom w:val="single" w:sz="18" w:space="0" w:color="D99594" w:themeColor="accent2" w:themeTint="99"/>
              <w:right w:val="single" w:sz="18" w:space="0" w:color="D99594" w:themeColor="accent2" w:themeTint="99"/>
            </w:tcBorders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15643C" w:rsidRPr="0015643C" w:rsidTr="00A90E21">
        <w:trPr>
          <w:trHeight w:val="20"/>
        </w:trPr>
        <w:tc>
          <w:tcPr>
            <w:tcW w:w="2992" w:type="dxa"/>
            <w:gridSpan w:val="2"/>
            <w:vMerge w:val="restart"/>
            <w:tcBorders>
              <w:top w:val="single" w:sz="18" w:space="0" w:color="D99594" w:themeColor="accent2" w:themeTint="99"/>
              <w:left w:val="single" w:sz="18" w:space="0" w:color="D99594" w:themeColor="accent2" w:themeTint="99"/>
            </w:tcBorders>
            <w:shd w:val="clear" w:color="000000" w:fill="FFFFFF"/>
          </w:tcPr>
          <w:p w:rsidR="0015643C" w:rsidRPr="0015643C" w:rsidRDefault="0015643C" w:rsidP="0015643C">
            <w:pPr>
              <w:spacing w:after="0" w:line="240" w:lineRule="auto"/>
              <w:ind w:right="-142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«Формирование современной городской среды на территории муницип</w:t>
            </w:r>
            <w:r w:rsidR="00DE1E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ального образования Ленинский</w:t>
            </w:r>
            <w:r w:rsidRPr="00156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поссовет Оренбургского района Оренбургской области  на 2018-2022 годы»</w:t>
            </w:r>
          </w:p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18" w:space="0" w:color="D99594" w:themeColor="accent2" w:themeTint="99"/>
            </w:tcBorders>
            <w:shd w:val="clear" w:color="000000" w:fill="FFFFFF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Всего, </w:t>
            </w:r>
          </w:p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17" w:type="dxa"/>
            <w:tcBorders>
              <w:top w:val="single" w:sz="18" w:space="0" w:color="D99594" w:themeColor="accent2" w:themeTint="99"/>
            </w:tcBorders>
            <w:shd w:val="clear" w:color="000000" w:fill="FFFFFF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418" w:type="dxa"/>
            <w:tcBorders>
              <w:top w:val="single" w:sz="18" w:space="0" w:color="D99594" w:themeColor="accent2" w:themeTint="99"/>
            </w:tcBorders>
            <w:shd w:val="clear" w:color="000000" w:fill="FFFFFF"/>
            <w:noWrap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18" w:space="0" w:color="D99594" w:themeColor="accent2" w:themeTint="99"/>
            </w:tcBorders>
            <w:shd w:val="clear" w:color="000000" w:fill="FFFFFF"/>
            <w:noWrap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18" w:space="0" w:color="D99594" w:themeColor="accent2" w:themeTint="99"/>
            </w:tcBorders>
            <w:shd w:val="clear" w:color="000000" w:fill="FFFFFF"/>
            <w:noWrap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418" w:type="dxa"/>
            <w:tcBorders>
              <w:top w:val="single" w:sz="18" w:space="0" w:color="D99594" w:themeColor="accent2" w:themeTint="99"/>
            </w:tcBorders>
            <w:shd w:val="clear" w:color="000000" w:fill="FFFFFF"/>
            <w:noWrap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59" w:type="dxa"/>
            <w:tcBorders>
              <w:top w:val="single" w:sz="18" w:space="0" w:color="D99594" w:themeColor="accent2" w:themeTint="99"/>
              <w:right w:val="single" w:sz="18" w:space="0" w:color="D99594" w:themeColor="accent2" w:themeTint="99"/>
            </w:tcBorders>
            <w:shd w:val="clear" w:color="000000" w:fill="FFFFFF"/>
            <w:noWrap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10 000</w:t>
            </w:r>
          </w:p>
        </w:tc>
      </w:tr>
      <w:tr w:rsidR="0015643C" w:rsidRPr="0015643C" w:rsidTr="00A90E21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  <w:shd w:val="clear" w:color="000000" w:fill="FFFFFF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643C" w:rsidRPr="0015643C" w:rsidTr="00A90E21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  <w:shd w:val="clear" w:color="000000" w:fill="FFFFFF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</w:t>
            </w:r>
          </w:p>
        </w:tc>
      </w:tr>
      <w:tr w:rsidR="0015643C" w:rsidRPr="0015643C" w:rsidTr="00A90E21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  <w:shd w:val="clear" w:color="000000" w:fill="FFFFFF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643C" w:rsidRPr="0015643C" w:rsidTr="00A90E21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5643C" w:rsidRPr="0015643C" w:rsidTr="00A90E21">
        <w:trPr>
          <w:trHeight w:val="301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643C" w:rsidRPr="0015643C" w:rsidTr="00A90E21">
        <w:trPr>
          <w:trHeight w:val="20"/>
        </w:trPr>
        <w:tc>
          <w:tcPr>
            <w:tcW w:w="2992" w:type="dxa"/>
            <w:gridSpan w:val="2"/>
            <w:vMerge w:val="restart"/>
            <w:tcBorders>
              <w:left w:val="single" w:sz="18" w:space="0" w:color="D99594" w:themeColor="accent2" w:themeTint="99"/>
            </w:tcBorders>
            <w:shd w:val="clear" w:color="000000" w:fill="FFFFFF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Мероприятие 1. «</w:t>
            </w:r>
            <w:r w:rsidRPr="00156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  <w:r w:rsidRPr="001564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Всего, </w:t>
            </w:r>
          </w:p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10 000</w:t>
            </w:r>
          </w:p>
        </w:tc>
      </w:tr>
      <w:tr w:rsidR="0015643C" w:rsidRPr="0015643C" w:rsidTr="00A90E21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643C" w:rsidRPr="0015643C" w:rsidTr="00A90E21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9500</w:t>
            </w:r>
          </w:p>
        </w:tc>
      </w:tr>
      <w:tr w:rsidR="0015643C" w:rsidRPr="0015643C" w:rsidTr="00A90E21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643C" w:rsidRPr="0015643C" w:rsidTr="00A90E21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15643C" w:rsidRPr="0015643C" w:rsidTr="00A90E21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643C" w:rsidRPr="0015643C" w:rsidTr="00A90E21">
        <w:trPr>
          <w:trHeight w:val="20"/>
        </w:trPr>
        <w:tc>
          <w:tcPr>
            <w:tcW w:w="2992" w:type="dxa"/>
            <w:gridSpan w:val="2"/>
            <w:vMerge w:val="restart"/>
            <w:tcBorders>
              <w:left w:val="single" w:sz="18" w:space="0" w:color="D99594" w:themeColor="accent2" w:themeTint="99"/>
            </w:tcBorders>
            <w:shd w:val="clear" w:color="000000" w:fill="FFFFFF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Мероприятие 2. «</w:t>
            </w:r>
            <w:r w:rsidRPr="001564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Благоустройство общественных территорий </w:t>
            </w:r>
            <w:r w:rsidRPr="001564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Всего, </w:t>
            </w:r>
          </w:p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30 000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</w:tr>
      <w:tr w:rsidR="0015643C" w:rsidRPr="0015643C" w:rsidTr="00A90E21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643C" w:rsidRPr="0015643C" w:rsidTr="00A90E21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областного </w:t>
            </w: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643C" w:rsidRPr="0015643C" w:rsidTr="00A90E21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643C" w:rsidRPr="0015643C" w:rsidTr="00A90E21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средства бюджета поселения 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643C" w:rsidRPr="0015643C" w:rsidTr="00A90E21">
        <w:trPr>
          <w:trHeight w:val="20"/>
        </w:trPr>
        <w:tc>
          <w:tcPr>
            <w:tcW w:w="2992" w:type="dxa"/>
            <w:gridSpan w:val="2"/>
            <w:vMerge/>
            <w:tcBorders>
              <w:left w:val="single" w:sz="18" w:space="0" w:color="D99594" w:themeColor="accent2" w:themeTint="99"/>
            </w:tcBorders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bottom w:val="single" w:sz="18" w:space="0" w:color="D99594" w:themeColor="accent2" w:themeTint="99"/>
            </w:tcBorders>
            <w:shd w:val="clear" w:color="000000" w:fill="FFFFFF"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  <w:tc>
          <w:tcPr>
            <w:tcW w:w="1417" w:type="dxa"/>
            <w:tcBorders>
              <w:bottom w:val="single" w:sz="18" w:space="0" w:color="D99594" w:themeColor="accent2" w:themeTint="99"/>
            </w:tcBorders>
            <w:shd w:val="clear" w:color="000000" w:fill="FFFFFF"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bottom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bottom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bottom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bottom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bottom w:val="single" w:sz="18" w:space="0" w:color="D99594" w:themeColor="accent2" w:themeTint="99"/>
              <w:right w:val="single" w:sz="18" w:space="0" w:color="D99594" w:themeColor="accent2" w:themeTint="99"/>
            </w:tcBorders>
            <w:shd w:val="clear" w:color="000000" w:fill="FFFFFF"/>
            <w:noWrap/>
            <w:vAlign w:val="center"/>
          </w:tcPr>
          <w:p w:rsidR="0015643C" w:rsidRPr="0015643C" w:rsidRDefault="0015643C" w:rsidP="0015643C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5643C" w:rsidRPr="0015643C" w:rsidTr="00A90E21">
        <w:tblPrEx>
          <w:tblBorders>
            <w:top w:val="single" w:sz="18" w:space="0" w:color="D99594" w:themeColor="accent2" w:themeTint="99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7"/>
          <w:wBefore w:w="1307" w:type="dxa"/>
          <w:wAfter w:w="11482" w:type="dxa"/>
          <w:trHeight w:val="100"/>
        </w:trPr>
        <w:tc>
          <w:tcPr>
            <w:tcW w:w="1685" w:type="dxa"/>
          </w:tcPr>
          <w:p w:rsidR="0015643C" w:rsidRPr="0015643C" w:rsidRDefault="0015643C" w:rsidP="00156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643C" w:rsidRPr="0015643C" w:rsidRDefault="0015643C" w:rsidP="0015643C">
      <w:pPr>
        <w:spacing w:after="0" w:line="240" w:lineRule="auto"/>
        <w:ind w:firstLine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43C" w:rsidRPr="0015643C" w:rsidRDefault="0015643C" w:rsidP="001564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43C">
        <w:rPr>
          <w:rFonts w:ascii="Times New Roman" w:eastAsia="Calibri" w:hAnsi="Times New Roman" w:cs="Times New Roman"/>
          <w:sz w:val="28"/>
          <w:szCs w:val="28"/>
        </w:rPr>
        <w:t>* Объемы финансирования будут корректироваться после утверждения и доведения до администрации расходов бюджетов всех уровней на очередной финансовый год.</w:t>
      </w:r>
    </w:p>
    <w:p w:rsidR="0015643C" w:rsidRPr="0015643C" w:rsidRDefault="0015643C" w:rsidP="0015643C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5643C" w:rsidRPr="0015643C" w:rsidRDefault="0015643C" w:rsidP="0015643C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5643C" w:rsidRPr="0015643C" w:rsidRDefault="0015643C" w:rsidP="0015643C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5643C" w:rsidRPr="0015643C" w:rsidRDefault="0015643C" w:rsidP="0015643C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5643C" w:rsidRPr="0015643C" w:rsidRDefault="0015643C" w:rsidP="0015643C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5643C" w:rsidRPr="0015643C" w:rsidRDefault="0015643C" w:rsidP="0015643C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5643C" w:rsidRPr="0015643C" w:rsidRDefault="0015643C" w:rsidP="0015643C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5643C" w:rsidRPr="0015643C" w:rsidRDefault="0015643C" w:rsidP="0015643C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5643C" w:rsidRPr="0015643C" w:rsidRDefault="0015643C" w:rsidP="0015643C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5643C" w:rsidRPr="0015643C" w:rsidRDefault="0015643C" w:rsidP="0015643C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5643C" w:rsidRPr="0015643C" w:rsidRDefault="0015643C" w:rsidP="0015643C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5643C" w:rsidRPr="0015643C" w:rsidRDefault="0015643C" w:rsidP="0015643C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sectPr w:rsidR="0015643C" w:rsidRPr="0015643C" w:rsidSect="00A90E21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15643C" w:rsidRPr="0015643C" w:rsidRDefault="0015643C" w:rsidP="0015643C">
      <w:pPr>
        <w:shd w:val="clear" w:color="auto" w:fill="FFFFFF"/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Механизм реализации муниципальной Программы</w:t>
      </w:r>
    </w:p>
    <w:p w:rsidR="0015643C" w:rsidRPr="0015643C" w:rsidRDefault="0015643C" w:rsidP="00156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Программы основан на принятии администрацией муниципального образования сельского поселения решений в пределах своих полномочий, осуществлении взаимодействия с органами местного самоуправления района, органами государственной власти Оренбургской области, а также с федеральными органами государственной власти, предприятиями, учреждениями, иными организациями и прочими лицами. Данное взаимодействие производится посредством официальной переписки, использования каналов межведомственного взаимодействия, формирования и участия в деятельности совещательных органов и иных методов работы.</w:t>
      </w:r>
    </w:p>
    <w:p w:rsidR="0015643C" w:rsidRPr="0015643C" w:rsidRDefault="0015643C" w:rsidP="00156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         </w:t>
      </w: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</w:t>
      </w:r>
      <w:r w:rsidR="00DE1E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администрации МО Ленинский</w:t>
      </w: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утверждается порядок общественного обсуждения муниципальной программы, порядок и сроки представления, рассмотрения и оценки предложений граждан и организаций по планируемым объектам благоустройства.            </w:t>
      </w:r>
    </w:p>
    <w:p w:rsidR="0015643C" w:rsidRPr="0015643C" w:rsidRDefault="0015643C" w:rsidP="00156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Одним из важных критериев формирования и реализации муниципальной программы, а также одной из задач муниципальной программы является создание универсальных механизмов вовлечения заинтересованных граждан, организаций в реализацию мероприятий по благоустройству территорий муниципальных образований.</w:t>
      </w:r>
    </w:p>
    <w:p w:rsidR="0015643C" w:rsidRPr="0015643C" w:rsidRDefault="0015643C" w:rsidP="00156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Вовлечение граждан и общественных организаций в процессы обсуждения проекта муниципальной программы, отбора дворовых территорий, общественных территорий для включения в муниципальную программу осуществляется в соответствии с пунктом 3.5 методических рекомендаций по подготовке государственных программ субъектов Российской Федерации и муниципальных программ формирования комфортной городской среды. Мероприятия по обеспечению вовлечения граждан, заинтересованных организаций в процесс обсуждения проекта муниципальной программы предполагают информирование граждан осуществлять посредством проведения информационно-разъяснительной работы, размещения материалов в печатных и электронных средствах массовой информации, проведения конкурсов и т.п.         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ходе и результатах работы по исполнению Программы формируется как путем сбора, обобщения и анализа информации, которая формируется в процессе собственной деятельности администрации, так и путем направления запросов и получения информации по ним, сбора и анализа данных. Закупки товаров, работ, услуг, связанных с реализацией программы, предусматриваются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 хода выполнения Программы осуществляется в порядке, установленном действующим законодательством и нормативно-правовыми актами органов местного самоуправления поселения.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64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Исполнитель Программы: 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>а) осуществляет реализацию Программ, отдельных мероприятий Программы в рамках своих полномочий;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>б) выполняет функции исполнителя Программы в части, касающейся его полномочий;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>в) разрабатывают и согласовывают проект изменений в Муниципальную программу;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>г) формируют предложения по внесению изменений в Муниципальную программу;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>д) предоставляет по запросу  Министерства строительства, жилищно-коммунального и дорожного хозяйства Оренбургской области (далее – Минстрой) сведения, необходимые для проведения мониторинга реализации Программы, проверки отчетности реализации Программы;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>е) запрашивает информацию, необходимую для подготовки отчетов о реализации Программы, проведения оценки эффективности реализации Программы;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>ж) подписывают акты выполненных работ в соответствии с заключенными муниципальными контрактами и договорами;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>з) осуществляет оценку эффективности реализации Программы, а также реализации Программ, входящих в Программу, путем определения степени достижения целевых показателей Программы и полноты использования средств;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>и) готовит в срок до 31 декабря  текущего года годовой отчет о реализации Программы и представляет его в установленном порядке.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15643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Участниками Муниципальной программы являются: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>а) администрация муниц</w:t>
      </w:r>
      <w:r w:rsidR="00DE1EBA">
        <w:rPr>
          <w:rFonts w:ascii="Times New Roman" w:eastAsia="Calibri" w:hAnsi="Times New Roman" w:cs="Times New Roman"/>
          <w:sz w:val="28"/>
          <w:szCs w:val="28"/>
          <w:lang w:eastAsia="ru-RU"/>
        </w:rPr>
        <w:t>ипального образования Ленинский</w:t>
      </w: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Оренбургского района Оренбургской области;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>б) население;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>в) собственники помещений в многоквартирных домах;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>г) организации и предприятия, расположенные на территории МО.</w:t>
      </w:r>
    </w:p>
    <w:p w:rsidR="0015643C" w:rsidRPr="0015643C" w:rsidRDefault="0015643C" w:rsidP="00156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 целях осуществления </w:t>
      </w:r>
      <w:proofErr w:type="gramStart"/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реализации муниципальной программы образуется общественная  комиссия.             </w:t>
      </w:r>
    </w:p>
    <w:p w:rsidR="0015643C" w:rsidRPr="0015643C" w:rsidRDefault="0015643C" w:rsidP="001564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Информация о ходе реализации муниципальной программы размещается на официальном с</w:t>
      </w:r>
      <w:r w:rsidR="00DE1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 администрации МО Ленинский</w:t>
      </w: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и в сети Интернет.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>На реализацию программы могут повлиять внешние риски, а именно: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при размещении муниципальных заказов согласно Федеральному </w:t>
      </w:r>
      <w:hyperlink r:id="rId17" w:history="1">
        <w:r w:rsidRPr="0015643C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закону</w:t>
        </w:r>
      </w:hyperlink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>в)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Основными финансовыми рисками реализации программы является существенное ухудшение социально-экономической </w:t>
      </w:r>
      <w:proofErr w:type="gramStart"/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>ситуации</w:t>
      </w:r>
      <w:proofErr w:type="gramEnd"/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уменьшение доходной части бюджета, что повлечет за собой отсутствие или недостаточное финансирование мероприятий Программы, в результате чего показатели Программы не будут достигнуты в полном объеме.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>Способами ограничения рисков являются: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>а) концентрация ресурсов на решении приоритетных задач;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>б) изучение и внедрение положительного опыта других муниципальных образований;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>в) повышение результативности реализации программы и эффективности использования бюджетных средств;</w:t>
      </w:r>
    </w:p>
    <w:p w:rsidR="0015643C" w:rsidRPr="0015643C" w:rsidRDefault="0015643C" w:rsidP="001564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>г) своевременное внесение изменений в бюджет администрация муниц</w:t>
      </w:r>
      <w:r w:rsidR="00DE1EBA">
        <w:rPr>
          <w:rFonts w:ascii="Times New Roman" w:eastAsia="Calibri" w:hAnsi="Times New Roman" w:cs="Times New Roman"/>
          <w:sz w:val="28"/>
          <w:szCs w:val="28"/>
          <w:lang w:eastAsia="ru-RU"/>
        </w:rPr>
        <w:t>ипального образования Ленинский</w:t>
      </w:r>
      <w:r w:rsidRPr="001564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Оренбургского района Оренбургской области и Муниципальную программу.          </w:t>
      </w:r>
    </w:p>
    <w:p w:rsidR="0015643C" w:rsidRPr="0015643C" w:rsidRDefault="0015643C" w:rsidP="001564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5643C" w:rsidRPr="0015643C" w:rsidRDefault="0015643C" w:rsidP="0015643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7.Прогноз ожидаемых результатов </w:t>
      </w:r>
    </w:p>
    <w:p w:rsidR="0015643C" w:rsidRPr="0015643C" w:rsidRDefault="0015643C" w:rsidP="0015643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реализации муниципальной программы</w:t>
      </w:r>
    </w:p>
    <w:p w:rsidR="0015643C" w:rsidRPr="0015643C" w:rsidRDefault="0015643C" w:rsidP="001564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5643C" w:rsidRPr="0015643C" w:rsidRDefault="0015643C" w:rsidP="0015643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Результатом реализации муниципальной программы является:</w:t>
      </w:r>
    </w:p>
    <w:p w:rsidR="0015643C" w:rsidRPr="0015643C" w:rsidRDefault="0015643C" w:rsidP="0015643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увеличение количества благоустроенных дворовых территорий муници</w:t>
      </w:r>
      <w:r w:rsidR="00DE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пального образования Ленинский </w:t>
      </w:r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сельсовет Оренбургского района;</w:t>
      </w:r>
    </w:p>
    <w:p w:rsidR="0015643C" w:rsidRPr="0015643C" w:rsidRDefault="0015643C" w:rsidP="0015643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увеличение количества благоустроенных территорий общего пользования муници</w:t>
      </w:r>
      <w:r w:rsidR="00DE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пального образования Ленинский</w:t>
      </w:r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Оренбургского района;</w:t>
      </w:r>
    </w:p>
    <w:p w:rsidR="0015643C" w:rsidRPr="0015643C" w:rsidRDefault="0015643C" w:rsidP="0015643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корректировка Правил благоустройства территории муниц</w:t>
      </w:r>
      <w:r w:rsidR="00DE1E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ипального образования Ленинский</w:t>
      </w:r>
      <w:r w:rsidRPr="001564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сельсовет Оренбургского района,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благоустройству;</w:t>
      </w:r>
    </w:p>
    <w:p w:rsidR="0015643C" w:rsidRPr="0015643C" w:rsidRDefault="0015643C" w:rsidP="0015643C">
      <w:pP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благоустройства индивидуальных жилых домов и земельных участков, предоставленных для их размещения;</w:t>
      </w:r>
    </w:p>
    <w:p w:rsidR="0015643C" w:rsidRPr="0015643C" w:rsidRDefault="0015643C" w:rsidP="0015643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образование земельных участков, на которых расположены многоквартирные жилые дома, дворовые территории которых планируется благоустроить с использованием средств, связанных с реализацией Программы.</w:t>
      </w:r>
    </w:p>
    <w:p w:rsidR="0015643C" w:rsidRPr="0015643C" w:rsidRDefault="0015643C" w:rsidP="0015643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43C" w:rsidRPr="0015643C" w:rsidRDefault="0015643C" w:rsidP="0015643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43C" w:rsidRPr="0015643C" w:rsidRDefault="0015643C" w:rsidP="0015643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43C" w:rsidRPr="0015643C" w:rsidRDefault="0015643C" w:rsidP="0015643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43C" w:rsidRPr="0015643C" w:rsidRDefault="0015643C" w:rsidP="001564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Методика оценки эффективности Программы</w:t>
      </w:r>
    </w:p>
    <w:p w:rsidR="0015643C" w:rsidRPr="0015643C" w:rsidRDefault="0015643C" w:rsidP="0015643C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Программы (Программы) будет ежегодно проводиться с использованием показателей (индикаторов) программы (Программы) посредством мониторинга и оценки степени достижения целевых значений, что позволяет проанализировать ход выполнения программы (Программы) и выработать правильное управленческое решение.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Программы (Программы) будет производиться путем сравнения текущих значений целевых индикаторов с установленными программными (Программными) значениями.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оценки эффективности Программы (Программы) (далее – Методика) представляет собой алгоритм оценки ее результативности, исходя из оценки соответствия текущих значений показателей их целевым значениям, и экономической эффективности достижения таких результатов с учетом объема ресурсов, направленных на реализацию программы (Программы), в процессе (ежегодно) и по итогам реализации программы (Программы).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включает проведение количественных оценок эффективности по следующим направлениям: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степень достижения запланированных результатов (достижения целевых значений показателей (индикаторов)) программы (Программы) (результативность);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степень соответствия фактических затрат бюджета поселения запланированному уровню ресурсного обеспечения программы (Программы) (полнота использования средств);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комплексная оценка эффективности реализации программы (Программы).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Расчет результативности, из них: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1.1) Расчет результативности по установленным программой (Программой) значениям целевых показателей (индикаторов) проводится по формуле: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b/>
          <w:noProof/>
          <w:color w:val="000000"/>
          <w:position w:val="-24"/>
          <w:sz w:val="28"/>
          <w:szCs w:val="28"/>
          <w:lang w:eastAsia="ru-RU"/>
        </w:rPr>
        <w:drawing>
          <wp:inline distT="0" distB="0" distL="0" distR="0" wp14:anchorId="3BCE00A6" wp14:editId="68FBB68C">
            <wp:extent cx="1257300" cy="390525"/>
            <wp:effectExtent l="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proofErr w:type="spellStart"/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степень достижения i - показателя (индикатора) программы (Программы) (проценты);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Tfi</w:t>
      </w:r>
      <w:proofErr w:type="spellEnd"/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фактическое значение показателя (индикатора);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TNi</w:t>
      </w:r>
      <w:proofErr w:type="spellEnd"/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установленное программой (Программой) целевое значение показателя (индикатора).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1.2)  В целом общий расчет результативности реализации программы (Программы) проводится по формуле: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noProof/>
          <w:color w:val="000000"/>
          <w:position w:val="-24"/>
          <w:sz w:val="28"/>
          <w:szCs w:val="28"/>
          <w:lang w:eastAsia="ru-RU"/>
        </w:rPr>
        <w:lastRenderedPageBreak/>
        <w:drawing>
          <wp:inline distT="0" distB="0" distL="0" distR="0" wp14:anchorId="11977123" wp14:editId="79DBF765">
            <wp:extent cx="723900" cy="609600"/>
            <wp:effectExtent l="1905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 r="43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– результативность реализации программы (Программы) (проценты);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– количество показателей (индикаторов) программы (Программы).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оценки степени достижения запланированных результатов программы (Программы) устанавливаются следующие критерии: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значение показателя результативности Е равно или больше 90,0 процентов, степень достижения запланированных результатов программы (Программы) оценивается как высокая;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значение показателя результативности Е равно или больше 75,0 процентов, то степень достижения запланированных результатов программы (Программы) оценивается как удовлетворительная;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значение показателя результативности Е меньше 75,0 процентов, степень достижения запланированных результатов программы (Программы) оценивается как неудовлетворительная.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Расчет </w:t>
      </w:r>
      <w:proofErr w:type="gramStart"/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соответствия фактических затрат бюджета поселения</w:t>
      </w:r>
      <w:proofErr w:type="gramEnd"/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запланированному уровню ресурсного обеспечения программы (Программы) (полнота использования средств) производится по следующей формуле: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position w:val="-24"/>
          <w:sz w:val="28"/>
          <w:szCs w:val="28"/>
          <w:lang w:eastAsia="ru-RU"/>
        </w:rPr>
        <mc:AlternateContent>
          <mc:Choice Requires="wps">
            <w:drawing>
              <wp:anchor distT="4294967294" distB="4294967294" distL="114298" distR="114298" simplePos="0" relativeHeight="251659264" behindDoc="0" locked="0" layoutInCell="1" allowOverlap="1">
                <wp:simplePos x="0" y="0"/>
                <wp:positionH relativeFrom="column">
                  <wp:posOffset>457199</wp:posOffset>
                </wp:positionH>
                <wp:positionV relativeFrom="paragraph">
                  <wp:posOffset>310514</wp:posOffset>
                </wp:positionV>
                <wp:extent cx="0" cy="0"/>
                <wp:effectExtent l="0" t="0" r="0" b="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36pt,24.45pt" to="36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">
                <v:stroke endarrow="block"/>
              </v:line>
            </w:pict>
          </mc:Fallback>
        </mc:AlternateContent>
      </w:r>
      <w:r w:rsidRPr="0015643C">
        <w:rPr>
          <w:rFonts w:ascii="Times New Roman" w:eastAsia="Times New Roman" w:hAnsi="Times New Roman" w:cs="Times New Roman"/>
          <w:noProof/>
          <w:color w:val="000000"/>
          <w:position w:val="-24"/>
          <w:sz w:val="28"/>
          <w:szCs w:val="28"/>
          <w:lang w:eastAsia="ru-RU"/>
        </w:rPr>
        <w:drawing>
          <wp:inline distT="0" distB="0" distL="0" distR="0" wp14:anchorId="4A2FF1FA" wp14:editId="2C62D02C">
            <wp:extent cx="1276350" cy="390525"/>
            <wp:effectExtent l="0" t="0" r="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где: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полнота использования бюджетных средств (проценты);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ЗФ – фактические расходы бюджета поселения на реализацию программы (Программы) в соответствующем периоде;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ЗП – запланированные бюджетом поселения расходы на реализацию программы (Программы) в соответствующем периоде.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proofErr w:type="gramStart"/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степени соответствия фактических затрат бюджета поселения</w:t>
      </w:r>
      <w:proofErr w:type="gramEnd"/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запланированному уровню ресурсного обеспечения программы (Программы) (полнота использования средств),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полнота использования бюджетных средств </w:t>
      </w:r>
      <w:proofErr w:type="gramStart"/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значение показателя результативности Е равны или больше 90,0 процентов, то степень соответствия фактических затрат бюджета поселения на реализацию программы (Программы) оценивается как высокая;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полнота использования бюджетных средств </w:t>
      </w:r>
      <w:proofErr w:type="gramStart"/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равна или больше                              75,0 процентов и значение показателя результативности Е равно или больше      75,0 процентов, то степень соответствия фактических затрат бюджета поселения на реализацию программы (Программы) оценивается как удовлетворительная;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полнота использования бюджетных средств </w:t>
      </w:r>
      <w:proofErr w:type="gramStart"/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равна меньше                              75,0 процентов и значение показателя результативности Е меньше 75,0 процентов, то степень соответствия фактических затрат бюджета поселения на реализацию программы (Программы) оценивается как не удовлетворительная.</w:t>
      </w:r>
    </w:p>
    <w:p w:rsidR="0015643C" w:rsidRPr="0015643C" w:rsidRDefault="0015643C" w:rsidP="0015643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Комплексная оценка эффективности реализации программы (Программы) определяется по формуле:</w:t>
      </w:r>
    </w:p>
    <w:p w:rsidR="0015643C" w:rsidRPr="0015643C" w:rsidRDefault="0015643C" w:rsidP="001564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= 0,4 x П + 0,6 x</w:t>
      </w:r>
      <w:proofErr w:type="gramStart"/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где: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комплексная оценка эффективности реализации программы (Программы) (проценты);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– результативность реализации программы (Программы) (проценты);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полнота использования бюджетных средств (проценты);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комплексной оценки эффективности реализации программы (Программы) используются следующие критерии: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значение </w:t>
      </w:r>
      <w:proofErr w:type="gramStart"/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 или больше 90,0 процентов, то эффективность реализации программы (Программы) оценивается как высокая;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значение </w:t>
      </w:r>
      <w:proofErr w:type="gramStart"/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 или больше 75,0 и меньше 90,0 процентов, то эффективность реализации программы (Программы) оценивается как средняя;</w:t>
      </w:r>
    </w:p>
    <w:p w:rsidR="0015643C" w:rsidRPr="0015643C" w:rsidRDefault="0015643C" w:rsidP="001564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значение </w:t>
      </w:r>
      <w:proofErr w:type="gramStart"/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proofErr w:type="gramEnd"/>
      <w:r w:rsidRPr="00156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 75,0 процентов, то эффективность реализации программы (Программы) оценивается как низкая.</w:t>
      </w:r>
      <w:bookmarkStart w:id="1" w:name="Par457"/>
      <w:bookmarkStart w:id="2" w:name="Par752"/>
      <w:bookmarkEnd w:id="1"/>
      <w:bookmarkEnd w:id="2"/>
    </w:p>
    <w:p w:rsidR="0015643C" w:rsidRPr="0015643C" w:rsidRDefault="0015643C" w:rsidP="001564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43C" w:rsidRPr="0015643C" w:rsidRDefault="0015643C" w:rsidP="001564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43C" w:rsidRPr="0015643C" w:rsidRDefault="0015643C" w:rsidP="001564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43C" w:rsidRPr="0015643C" w:rsidRDefault="0015643C" w:rsidP="001564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56D" w:rsidRDefault="00ED656D"/>
    <w:sectPr w:rsidR="00ED656D" w:rsidSect="00A90E2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14F"/>
    <w:multiLevelType w:val="multilevel"/>
    <w:tmpl w:val="9F9EEA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317E5A4E"/>
    <w:multiLevelType w:val="multilevel"/>
    <w:tmpl w:val="9C8E842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344C10D5"/>
    <w:multiLevelType w:val="multilevel"/>
    <w:tmpl w:val="E7E616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>
    <w:nsid w:val="4CB92C47"/>
    <w:multiLevelType w:val="hybridMultilevel"/>
    <w:tmpl w:val="BF42B9AA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7B5FBA"/>
    <w:multiLevelType w:val="multilevel"/>
    <w:tmpl w:val="884AE12E"/>
    <w:lvl w:ilvl="0">
      <w:start w:val="1"/>
      <w:numFmt w:val="decimal"/>
      <w:lvlText w:val="%1."/>
      <w:lvlJc w:val="left"/>
      <w:pPr>
        <w:ind w:left="1639" w:hanging="504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E5539C8"/>
    <w:multiLevelType w:val="hybridMultilevel"/>
    <w:tmpl w:val="7DE42B3C"/>
    <w:lvl w:ilvl="0" w:tplc="0BD43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D044D"/>
    <w:multiLevelType w:val="hybridMultilevel"/>
    <w:tmpl w:val="A548514A"/>
    <w:lvl w:ilvl="0" w:tplc="8DDCAC9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3C"/>
    <w:rsid w:val="000160BD"/>
    <w:rsid w:val="0015643C"/>
    <w:rsid w:val="001E5188"/>
    <w:rsid w:val="002277D1"/>
    <w:rsid w:val="002D0060"/>
    <w:rsid w:val="003552FA"/>
    <w:rsid w:val="00457D09"/>
    <w:rsid w:val="005C649D"/>
    <w:rsid w:val="005E5134"/>
    <w:rsid w:val="008513CA"/>
    <w:rsid w:val="008F5069"/>
    <w:rsid w:val="00A74F9F"/>
    <w:rsid w:val="00A90E21"/>
    <w:rsid w:val="00C64349"/>
    <w:rsid w:val="00CA4F3C"/>
    <w:rsid w:val="00D271E8"/>
    <w:rsid w:val="00DD621F"/>
    <w:rsid w:val="00DD7D9D"/>
    <w:rsid w:val="00DE1EBA"/>
    <w:rsid w:val="00E30001"/>
    <w:rsid w:val="00EB66BC"/>
    <w:rsid w:val="00ED656D"/>
    <w:rsid w:val="00EF5177"/>
    <w:rsid w:val="00F0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643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43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43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43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4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5643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15643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5643C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643C"/>
  </w:style>
  <w:style w:type="paragraph" w:styleId="a3">
    <w:name w:val="Normal (Web)"/>
    <w:basedOn w:val="a"/>
    <w:unhideWhenUsed/>
    <w:rsid w:val="0015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1564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564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15643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1564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semiHidden/>
    <w:unhideWhenUsed/>
    <w:rsid w:val="0015643C"/>
    <w:rPr>
      <w:color w:val="000080"/>
      <w:u w:val="single"/>
    </w:rPr>
  </w:style>
  <w:style w:type="table" w:customStyle="1" w:styleId="12">
    <w:name w:val="Сетка таблицы1"/>
    <w:basedOn w:val="a1"/>
    <w:next w:val="a7"/>
    <w:uiPriority w:val="59"/>
    <w:rsid w:val="0015643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643C"/>
  </w:style>
  <w:style w:type="paragraph" w:styleId="a8">
    <w:name w:val="List Paragraph"/>
    <w:basedOn w:val="a"/>
    <w:uiPriority w:val="34"/>
    <w:qFormat/>
    <w:rsid w:val="001564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15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643C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643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564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564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564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1564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15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564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Cell">
    <w:name w:val="ConsPlusCell"/>
    <w:rsid w:val="001564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15643C"/>
    <w:pPr>
      <w:ind w:left="720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locked/>
    <w:rsid w:val="0015643C"/>
    <w:rPr>
      <w:rFonts w:ascii="Calibri" w:eastAsia="Calibri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564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1564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564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643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FontStyle14">
    <w:name w:val="Font Style14"/>
    <w:rsid w:val="0015643C"/>
    <w:rPr>
      <w:rFonts w:ascii="Times New Roman" w:hAnsi="Times New Roman"/>
      <w:spacing w:val="10"/>
      <w:sz w:val="24"/>
    </w:rPr>
  </w:style>
  <w:style w:type="paragraph" w:styleId="af">
    <w:name w:val="No Spacing"/>
    <w:uiPriority w:val="1"/>
    <w:qFormat/>
    <w:rsid w:val="0015643C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56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"/>
    <w:semiHidden/>
    <w:rsid w:val="001564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1564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0">
    <w:name w:val="Заголовок 2 Знак1"/>
    <w:basedOn w:val="a0"/>
    <w:uiPriority w:val="9"/>
    <w:semiHidden/>
    <w:rsid w:val="001564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643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43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43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43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643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5643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15643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5643C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643C"/>
  </w:style>
  <w:style w:type="paragraph" w:styleId="a3">
    <w:name w:val="Normal (Web)"/>
    <w:basedOn w:val="a"/>
    <w:unhideWhenUsed/>
    <w:rsid w:val="0015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1564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564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semiHidden/>
    <w:unhideWhenUsed/>
    <w:rsid w:val="0015643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semiHidden/>
    <w:rsid w:val="001564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semiHidden/>
    <w:unhideWhenUsed/>
    <w:rsid w:val="0015643C"/>
    <w:rPr>
      <w:color w:val="000080"/>
      <w:u w:val="single"/>
    </w:rPr>
  </w:style>
  <w:style w:type="table" w:customStyle="1" w:styleId="12">
    <w:name w:val="Сетка таблицы1"/>
    <w:basedOn w:val="a1"/>
    <w:next w:val="a7"/>
    <w:uiPriority w:val="59"/>
    <w:rsid w:val="0015643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643C"/>
  </w:style>
  <w:style w:type="paragraph" w:styleId="a8">
    <w:name w:val="List Paragraph"/>
    <w:basedOn w:val="a"/>
    <w:uiPriority w:val="34"/>
    <w:qFormat/>
    <w:rsid w:val="001564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15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643C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5643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564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564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564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1564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15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5643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Cell">
    <w:name w:val="ConsPlusCell"/>
    <w:rsid w:val="001564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15643C"/>
    <w:pPr>
      <w:ind w:left="720"/>
    </w:pPr>
    <w:rPr>
      <w:rFonts w:ascii="Calibri" w:eastAsia="Times New Roman" w:hAnsi="Calibri" w:cs="Calibri"/>
    </w:rPr>
  </w:style>
  <w:style w:type="character" w:customStyle="1" w:styleId="ConsPlusNormal0">
    <w:name w:val="ConsPlusNormal Знак"/>
    <w:link w:val="ConsPlusNormal"/>
    <w:locked/>
    <w:rsid w:val="0015643C"/>
    <w:rPr>
      <w:rFonts w:ascii="Calibri" w:eastAsia="Calibri" w:hAnsi="Calibri" w:cs="Calibri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564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1564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1564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5643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FontStyle14">
    <w:name w:val="Font Style14"/>
    <w:rsid w:val="0015643C"/>
    <w:rPr>
      <w:rFonts w:ascii="Times New Roman" w:hAnsi="Times New Roman"/>
      <w:spacing w:val="10"/>
      <w:sz w:val="24"/>
    </w:rPr>
  </w:style>
  <w:style w:type="paragraph" w:styleId="af">
    <w:name w:val="No Spacing"/>
    <w:uiPriority w:val="1"/>
    <w:qFormat/>
    <w:rsid w:val="0015643C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156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"/>
    <w:semiHidden/>
    <w:rsid w:val="001564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1564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10">
    <w:name w:val="Заголовок 2 Знак1"/>
    <w:basedOn w:val="a0"/>
    <w:uiPriority w:val="9"/>
    <w:semiHidden/>
    <w:rsid w:val="001564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2.w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consultantplus://offline/ref=58E40AB2B90CB1FE7838C51973A3512A310CBD8EB0CE5E51804820BA46L7B5I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36</Pages>
  <Words>8950</Words>
  <Characters>51019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2019-08-14T10:14:00Z</dcterms:created>
  <dcterms:modified xsi:type="dcterms:W3CDTF">2019-08-30T09:31:00Z</dcterms:modified>
</cp:coreProperties>
</file>