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678"/>
      </w:tblGrid>
      <w:tr w:rsidR="0003273F" w:rsidRPr="0003273F" w:rsidTr="00CA3D5C">
        <w:trPr>
          <w:trHeight w:val="1147"/>
        </w:trPr>
        <w:tc>
          <w:tcPr>
            <w:tcW w:w="4678" w:type="dxa"/>
          </w:tcPr>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СОВЕТ ДЕПУТАТОВ</w:t>
            </w:r>
          </w:p>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w:t>
            </w:r>
            <w:r w:rsidR="00D93D4E">
              <w:rPr>
                <w:rFonts w:eastAsia="Times New Roman"/>
                <w:b/>
                <w:lang w:eastAsia="ru-RU"/>
              </w:rPr>
              <w:t>МУНИЦИПАЛЬНОГО</w:t>
            </w:r>
          </w:p>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ОБРАЗОВАНИЯ</w:t>
            </w:r>
          </w:p>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ЛЕНИНСКИЙ СЕЛЬСОВЕТ</w:t>
            </w:r>
          </w:p>
        </w:tc>
      </w:tr>
      <w:tr w:rsidR="0003273F" w:rsidRPr="0003273F" w:rsidTr="00CA3D5C">
        <w:trPr>
          <w:trHeight w:val="1689"/>
        </w:trPr>
        <w:tc>
          <w:tcPr>
            <w:tcW w:w="4678" w:type="dxa"/>
          </w:tcPr>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ОРЕНБУРГСКОГО РАЙОНА</w:t>
            </w:r>
          </w:p>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ОРЕНБУРГСКОЙ ОБЛАСТИ</w:t>
            </w:r>
          </w:p>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третий созыв</w:t>
            </w:r>
          </w:p>
          <w:p w:rsidR="0003273F" w:rsidRPr="0003273F" w:rsidRDefault="0003273F" w:rsidP="0003273F">
            <w:pPr>
              <w:widowControl w:val="0"/>
              <w:autoSpaceDE w:val="0"/>
              <w:autoSpaceDN w:val="0"/>
              <w:adjustRightInd w:val="0"/>
              <w:ind w:firstLine="0"/>
              <w:jc w:val="left"/>
              <w:rPr>
                <w:rFonts w:eastAsia="Times New Roman"/>
                <w:b/>
                <w:lang w:eastAsia="ru-RU"/>
              </w:rPr>
            </w:pPr>
          </w:p>
          <w:p w:rsidR="0003273F" w:rsidRPr="0003273F" w:rsidRDefault="0003273F" w:rsidP="0003273F">
            <w:pPr>
              <w:widowControl w:val="0"/>
              <w:autoSpaceDE w:val="0"/>
              <w:autoSpaceDN w:val="0"/>
              <w:adjustRightInd w:val="0"/>
              <w:ind w:firstLine="0"/>
              <w:jc w:val="left"/>
              <w:rPr>
                <w:rFonts w:eastAsia="Times New Roman"/>
                <w:b/>
                <w:lang w:eastAsia="ru-RU"/>
              </w:rPr>
            </w:pPr>
            <w:r w:rsidRPr="0003273F">
              <w:rPr>
                <w:rFonts w:eastAsia="Times New Roman"/>
                <w:b/>
                <w:lang w:eastAsia="ru-RU"/>
              </w:rPr>
              <w:t xml:space="preserve">              </w:t>
            </w:r>
            <w:proofErr w:type="gramStart"/>
            <w:r w:rsidRPr="0003273F">
              <w:rPr>
                <w:rFonts w:eastAsia="Times New Roman"/>
                <w:b/>
                <w:lang w:eastAsia="ru-RU"/>
              </w:rPr>
              <w:t>Р</w:t>
            </w:r>
            <w:proofErr w:type="gramEnd"/>
            <w:r w:rsidRPr="0003273F">
              <w:rPr>
                <w:rFonts w:eastAsia="Times New Roman"/>
                <w:b/>
                <w:lang w:eastAsia="ru-RU"/>
              </w:rPr>
              <w:t xml:space="preserve"> Е Ш Е Н И Е</w:t>
            </w:r>
            <w:r w:rsidR="00C54446">
              <w:rPr>
                <w:rFonts w:eastAsia="Times New Roman"/>
                <w:b/>
                <w:lang w:eastAsia="ru-RU"/>
              </w:rPr>
              <w:t xml:space="preserve"> </w:t>
            </w:r>
          </w:p>
          <w:p w:rsidR="00E8673B" w:rsidRDefault="0003273F" w:rsidP="0003273F">
            <w:pPr>
              <w:widowControl w:val="0"/>
              <w:autoSpaceDE w:val="0"/>
              <w:autoSpaceDN w:val="0"/>
              <w:adjustRightInd w:val="0"/>
              <w:ind w:firstLine="0"/>
              <w:jc w:val="left"/>
              <w:rPr>
                <w:rFonts w:eastAsia="Times New Roman"/>
                <w:b/>
                <w:lang w:eastAsia="ru-RU"/>
              </w:rPr>
            </w:pPr>
            <w:r>
              <w:rPr>
                <w:rFonts w:eastAsia="Times New Roman"/>
                <w:b/>
                <w:lang w:eastAsia="ru-RU"/>
              </w:rPr>
              <w:t xml:space="preserve">               </w:t>
            </w:r>
          </w:p>
          <w:p w:rsidR="0003273F" w:rsidRPr="00E8673B" w:rsidRDefault="00E8673B" w:rsidP="00E8673B">
            <w:pPr>
              <w:tabs>
                <w:tab w:val="left" w:pos="1236"/>
              </w:tabs>
              <w:rPr>
                <w:rFonts w:eastAsia="Times New Roman"/>
                <w:lang w:eastAsia="ru-RU"/>
              </w:rPr>
            </w:pPr>
            <w:r>
              <w:rPr>
                <w:rFonts w:eastAsia="Times New Roman"/>
                <w:lang w:eastAsia="ru-RU"/>
              </w:rPr>
              <w:tab/>
            </w:r>
          </w:p>
        </w:tc>
      </w:tr>
      <w:tr w:rsidR="0003273F" w:rsidRPr="0003273F" w:rsidTr="00CA3D5C">
        <w:trPr>
          <w:trHeight w:val="559"/>
        </w:trPr>
        <w:tc>
          <w:tcPr>
            <w:tcW w:w="4678" w:type="dxa"/>
          </w:tcPr>
          <w:p w:rsidR="0003273F" w:rsidRPr="0003273F" w:rsidRDefault="007A714E" w:rsidP="007A714E">
            <w:pPr>
              <w:widowControl w:val="0"/>
              <w:autoSpaceDE w:val="0"/>
              <w:autoSpaceDN w:val="0"/>
              <w:adjustRightInd w:val="0"/>
              <w:ind w:firstLine="0"/>
              <w:rPr>
                <w:rFonts w:eastAsia="Times New Roman"/>
                <w:lang w:eastAsia="ru-RU"/>
              </w:rPr>
            </w:pPr>
            <w:r>
              <w:rPr>
                <w:rFonts w:eastAsia="Times New Roman"/>
                <w:lang w:eastAsia="ru-RU"/>
              </w:rPr>
              <w:t xml:space="preserve">      </w:t>
            </w:r>
            <w:r w:rsidR="0003273F" w:rsidRPr="0003273F">
              <w:rPr>
                <w:rFonts w:eastAsia="Times New Roman"/>
                <w:lang w:eastAsia="ru-RU"/>
              </w:rPr>
              <w:t xml:space="preserve">от </w:t>
            </w:r>
            <w:r>
              <w:rPr>
                <w:rFonts w:eastAsia="Times New Roman"/>
                <w:lang w:eastAsia="ru-RU"/>
              </w:rPr>
              <w:t xml:space="preserve">19 </w:t>
            </w:r>
            <w:r w:rsidR="00944C2F">
              <w:rPr>
                <w:rFonts w:eastAsia="Times New Roman"/>
                <w:lang w:eastAsia="ru-RU"/>
              </w:rPr>
              <w:t>июля</w:t>
            </w:r>
            <w:r w:rsidR="0003273F" w:rsidRPr="0003273F">
              <w:rPr>
                <w:rFonts w:eastAsia="Times New Roman"/>
                <w:lang w:eastAsia="ru-RU"/>
              </w:rPr>
              <w:t xml:space="preserve"> 201</w:t>
            </w:r>
            <w:r w:rsidR="00944C2F">
              <w:rPr>
                <w:rFonts w:eastAsia="Times New Roman"/>
                <w:lang w:eastAsia="ru-RU"/>
              </w:rPr>
              <w:t>9</w:t>
            </w:r>
            <w:r w:rsidR="0003273F" w:rsidRPr="0003273F">
              <w:rPr>
                <w:rFonts w:eastAsia="Times New Roman"/>
                <w:lang w:eastAsia="ru-RU"/>
              </w:rPr>
              <w:t xml:space="preserve"> года №</w:t>
            </w:r>
            <w:r w:rsidR="00BD0601">
              <w:rPr>
                <w:rFonts w:eastAsia="Times New Roman"/>
                <w:lang w:eastAsia="ru-RU"/>
              </w:rPr>
              <w:t xml:space="preserve"> </w:t>
            </w:r>
            <w:r>
              <w:rPr>
                <w:rFonts w:eastAsia="Times New Roman"/>
                <w:lang w:eastAsia="ru-RU"/>
              </w:rPr>
              <w:t>155</w:t>
            </w:r>
          </w:p>
        </w:tc>
        <w:bookmarkStart w:id="0" w:name="_GoBack"/>
        <w:bookmarkEnd w:id="0"/>
      </w:tr>
      <w:tr w:rsidR="0003273F" w:rsidRPr="0003273F" w:rsidTr="0003273F">
        <w:trPr>
          <w:trHeight w:val="283"/>
        </w:trPr>
        <w:tc>
          <w:tcPr>
            <w:tcW w:w="4678" w:type="dxa"/>
          </w:tcPr>
          <w:p w:rsidR="0003273F" w:rsidRPr="0003273F" w:rsidRDefault="00944C2F" w:rsidP="00944C2F">
            <w:pPr>
              <w:widowControl w:val="0"/>
              <w:autoSpaceDE w:val="0"/>
              <w:autoSpaceDN w:val="0"/>
              <w:adjustRightInd w:val="0"/>
              <w:ind w:firstLine="0"/>
              <w:rPr>
                <w:rFonts w:eastAsia="Times New Roman"/>
                <w:lang w:eastAsia="ru-RU"/>
              </w:rPr>
            </w:pPr>
            <w:r w:rsidRPr="00944C2F">
              <w:t xml:space="preserve">О внесении изменений и дополнений в Решение Совета депутатов муниципального образования Ленинский сельсовет Оренбургского района Оренбургской области от </w:t>
            </w:r>
            <w:r>
              <w:t>27 апреля</w:t>
            </w:r>
            <w:r w:rsidRPr="00944C2F">
              <w:t xml:space="preserve"> 201</w:t>
            </w:r>
            <w:r>
              <w:t>8</w:t>
            </w:r>
            <w:r w:rsidRPr="00944C2F">
              <w:t xml:space="preserve"> года №</w:t>
            </w:r>
            <w:r>
              <w:t>106</w:t>
            </w:r>
            <w:r w:rsidRPr="00944C2F">
              <w:t xml:space="preserve"> </w:t>
            </w:r>
            <w:r w:rsidR="00E8673B">
              <w:t xml:space="preserve">                        </w:t>
            </w:r>
            <w:r w:rsidRPr="00944C2F">
              <w:t xml:space="preserve">"Об утверждении </w:t>
            </w:r>
            <w:r w:rsidR="0003273F">
              <w:t>Положения о бюджетном процессе в муниципальном образовании Ленинский сельсовет Оренбургского района Оренбургской области</w:t>
            </w:r>
          </w:p>
        </w:tc>
      </w:tr>
    </w:tbl>
    <w:p w:rsidR="0003273F" w:rsidRDefault="0003273F" w:rsidP="0003273F">
      <w:pPr>
        <w:jc w:val="left"/>
      </w:pPr>
    </w:p>
    <w:p w:rsidR="00D8569B" w:rsidRDefault="00D8569B" w:rsidP="00D8569B">
      <w:pPr>
        <w:ind w:firstLine="0"/>
      </w:pPr>
    </w:p>
    <w:p w:rsidR="0003273F" w:rsidRPr="00D8569B" w:rsidRDefault="00944C2F" w:rsidP="00D8569B">
      <w:pPr>
        <w:ind w:left="-70" w:firstLine="720"/>
      </w:pPr>
      <w:r w:rsidRPr="00944C2F">
        <w:t>В соответствии с Федеральным законом от 06 октября 2003 №131-ФЗ «Об общих принципах организации местного самоуправления в Российской Федерации»,</w:t>
      </w:r>
      <w:r w:rsidR="0003273F">
        <w:t xml:space="preserve"> Бюджетного кодекса Российской Федерации</w:t>
      </w:r>
      <w:r>
        <w:t xml:space="preserve"> с учетом изменений</w:t>
      </w:r>
      <w:proofErr w:type="gramStart"/>
      <w:r>
        <w:t xml:space="preserve"> ,</w:t>
      </w:r>
      <w:proofErr w:type="gramEnd"/>
      <w:r>
        <w:t xml:space="preserve"> в том числе и внесенных Федеральными законами от 18.07.2017 №178-ФЗ, и от 04.06.2018 №142-ФЗ</w:t>
      </w:r>
      <w:r w:rsidR="0003273F">
        <w:t xml:space="preserve">, руководствуясь Уставом </w:t>
      </w:r>
      <w:r w:rsidR="00D93D4E">
        <w:t>муниципального</w:t>
      </w:r>
      <w:r w:rsidR="00026FC4">
        <w:t xml:space="preserve"> образования Ленинский сельсовет Оренбургского района</w:t>
      </w:r>
      <w:r w:rsidR="0003273F">
        <w:t xml:space="preserve"> Оренбургской области, Совет депутатов </w:t>
      </w:r>
      <w:r w:rsidR="00D93D4E">
        <w:t>муниципального</w:t>
      </w:r>
      <w:r w:rsidR="00026FC4">
        <w:t xml:space="preserve"> образования Ленинский сельсовет Оренбургского района</w:t>
      </w:r>
      <w:r w:rsidR="00ED2AC6">
        <w:t xml:space="preserve"> Оренбургской области</w:t>
      </w:r>
      <w:r w:rsidR="0013539C">
        <w:t xml:space="preserve">  реши</w:t>
      </w:r>
      <w:r w:rsidR="00D8569B">
        <w:t>л:</w:t>
      </w:r>
    </w:p>
    <w:p w:rsidR="00D8569B" w:rsidRDefault="00944C2F" w:rsidP="00944C2F">
      <w:pPr>
        <w:pStyle w:val="af"/>
        <w:numPr>
          <w:ilvl w:val="0"/>
          <w:numId w:val="5"/>
        </w:numPr>
        <w:shd w:val="clear" w:color="auto" w:fill="FFFFFF"/>
        <w:autoSpaceDE w:val="0"/>
        <w:autoSpaceDN w:val="0"/>
        <w:adjustRightInd w:val="0"/>
        <w:ind w:left="0" w:firstLine="567"/>
      </w:pPr>
      <w:r w:rsidRPr="00944C2F">
        <w:t xml:space="preserve">Внести изменения и дополнения в Положение </w:t>
      </w:r>
      <w:r w:rsidR="0003273F">
        <w:t xml:space="preserve">о бюджетном процессе в муниципальном образовании </w:t>
      </w:r>
      <w:r w:rsidR="0013539C">
        <w:t xml:space="preserve">Ленинский сельсовет </w:t>
      </w:r>
      <w:r w:rsidR="00CE12A4">
        <w:t>Оренбургского</w:t>
      </w:r>
      <w:r w:rsidR="0003273F">
        <w:t xml:space="preserve"> район</w:t>
      </w:r>
      <w:r w:rsidR="00CE12A4">
        <w:t>а Оренбургской области</w:t>
      </w:r>
      <w:r>
        <w:t>:</w:t>
      </w:r>
    </w:p>
    <w:p w:rsidR="003474B3" w:rsidRDefault="003474B3" w:rsidP="003474B3">
      <w:pPr>
        <w:pStyle w:val="af"/>
        <w:numPr>
          <w:ilvl w:val="1"/>
          <w:numId w:val="5"/>
        </w:numPr>
        <w:shd w:val="clear" w:color="auto" w:fill="FFFFFF"/>
        <w:autoSpaceDE w:val="0"/>
        <w:autoSpaceDN w:val="0"/>
        <w:adjustRightInd w:val="0"/>
        <w:ind w:left="0" w:firstLine="650"/>
      </w:pPr>
      <w:r w:rsidRPr="003474B3">
        <w:t xml:space="preserve">Включить </w:t>
      </w:r>
      <w:r>
        <w:t>в пункт 7 статьи</w:t>
      </w:r>
      <w:r w:rsidRPr="003474B3">
        <w:t xml:space="preserve"> 7 "Бюджетные полномочия</w:t>
      </w:r>
      <w:r>
        <w:t xml:space="preserve"> участников бюджетного процесса</w:t>
      </w:r>
      <w:r w:rsidRPr="003474B3">
        <w:t xml:space="preserve">" Положения  </w:t>
      </w:r>
      <w:r>
        <w:t xml:space="preserve">следующие положения: </w:t>
      </w:r>
    </w:p>
    <w:p w:rsidR="003474B3" w:rsidRDefault="003474B3" w:rsidP="003474B3">
      <w:pPr>
        <w:pStyle w:val="af"/>
        <w:shd w:val="clear" w:color="auto" w:fill="FFFFFF"/>
        <w:autoSpaceDE w:val="0"/>
        <w:autoSpaceDN w:val="0"/>
        <w:adjustRightInd w:val="0"/>
        <w:ind w:left="0" w:firstLine="650"/>
      </w:pPr>
      <w:r>
        <w:t>-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944C2F" w:rsidRDefault="003474B3" w:rsidP="003474B3">
      <w:pPr>
        <w:pStyle w:val="af"/>
        <w:shd w:val="clear" w:color="auto" w:fill="FFFFFF"/>
        <w:autoSpaceDE w:val="0"/>
        <w:autoSpaceDN w:val="0"/>
        <w:adjustRightInd w:val="0"/>
        <w:ind w:left="0" w:firstLine="650"/>
      </w:pPr>
      <w:proofErr w:type="gramStart"/>
      <w:r>
        <w:lastRenderedPageBreak/>
        <w:t>-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w:t>
      </w:r>
      <w:proofErr w:type="gramEnd"/>
      <w:r>
        <w:t xml:space="preserve"> казны Российской Федерации, казны субъекта Российской Федерации, казны муниципального образования.</w:t>
      </w:r>
    </w:p>
    <w:p w:rsidR="00B64B87" w:rsidRDefault="00B64B87" w:rsidP="00B64B87">
      <w:pPr>
        <w:pStyle w:val="af"/>
        <w:shd w:val="clear" w:color="auto" w:fill="FFFFFF"/>
        <w:autoSpaceDE w:val="0"/>
        <w:autoSpaceDN w:val="0"/>
        <w:adjustRightInd w:val="0"/>
        <w:ind w:left="0" w:firstLine="567"/>
      </w:pPr>
      <w:r>
        <w:t>1.2. дополнить Статью 9 «</w:t>
      </w:r>
      <w:r w:rsidRPr="00B64B87">
        <w:t>Расходы бюджета муниципального образования Ленинский сельсовет Оренбургского района</w:t>
      </w:r>
      <w:r>
        <w:t>» пунктами 5 и 6 следующего содержания:</w:t>
      </w:r>
    </w:p>
    <w:p w:rsidR="00B64B87" w:rsidRDefault="00B64B87" w:rsidP="00B64B87">
      <w:pPr>
        <w:pStyle w:val="af"/>
        <w:shd w:val="clear" w:color="auto" w:fill="FFFFFF"/>
        <w:autoSpaceDE w:val="0"/>
        <w:autoSpaceDN w:val="0"/>
        <w:adjustRightInd w:val="0"/>
        <w:ind w:left="0" w:firstLine="567"/>
      </w:pPr>
      <w:r>
        <w:t>5.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B64B87" w:rsidRDefault="00B64B87" w:rsidP="00B64B87">
      <w:pPr>
        <w:pStyle w:val="af"/>
        <w:shd w:val="clear" w:color="auto" w:fill="FFFFFF"/>
        <w:autoSpaceDE w:val="0"/>
        <w:autoSpaceDN w:val="0"/>
        <w:adjustRightInd w:val="0"/>
        <w:ind w:left="0" w:firstLine="567"/>
      </w:pPr>
      <w:r>
        <w:t>6. Оценка налоговых расходов Российской Федерации осуществляется ежегодно в порядке, установленном Правительством Российской Федерации.</w:t>
      </w:r>
    </w:p>
    <w:p w:rsidR="00B64B87" w:rsidRDefault="00B64B87" w:rsidP="00B64B87">
      <w:pPr>
        <w:pStyle w:val="af"/>
        <w:shd w:val="clear" w:color="auto" w:fill="FFFFFF"/>
        <w:autoSpaceDE w:val="0"/>
        <w:autoSpaceDN w:val="0"/>
        <w:adjustRightInd w:val="0"/>
        <w:ind w:left="0" w:firstLine="567"/>
      </w:pPr>
      <w: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B64B87" w:rsidRDefault="00B64B87" w:rsidP="00B64B87">
      <w:pPr>
        <w:pStyle w:val="af"/>
        <w:shd w:val="clear" w:color="auto" w:fill="FFFFFF"/>
        <w:autoSpaceDE w:val="0"/>
        <w:autoSpaceDN w:val="0"/>
        <w:adjustRightInd w:val="0"/>
        <w:ind w:left="0" w:firstLine="650"/>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roofErr w:type="gramStart"/>
      <w:r>
        <w:t>."</w:t>
      </w:r>
      <w:proofErr w:type="gramEnd"/>
    </w:p>
    <w:p w:rsidR="00A631E8" w:rsidRDefault="00B64B87" w:rsidP="00A631E8">
      <w:pPr>
        <w:pStyle w:val="af"/>
        <w:shd w:val="clear" w:color="auto" w:fill="FFFFFF"/>
        <w:autoSpaceDE w:val="0"/>
        <w:autoSpaceDN w:val="0"/>
        <w:adjustRightInd w:val="0"/>
        <w:ind w:left="0" w:firstLine="567"/>
      </w:pPr>
      <w:r>
        <w:t xml:space="preserve">1.3. </w:t>
      </w:r>
      <w:r w:rsidR="00A631E8" w:rsidRPr="00A631E8">
        <w:t>дополнить Статью 9 «Расходы бюджета муниципального образования Ленинский сельсовет Оренбургского района» пункт</w:t>
      </w:r>
      <w:r w:rsidR="00A631E8">
        <w:t>ом</w:t>
      </w:r>
      <w:r w:rsidR="00A631E8" w:rsidRPr="00A631E8">
        <w:t xml:space="preserve"> </w:t>
      </w:r>
      <w:r w:rsidR="00A631E8">
        <w:t xml:space="preserve">7 </w:t>
      </w:r>
      <w:r w:rsidR="00A631E8" w:rsidRPr="00A631E8">
        <w:t>следующего содержания:</w:t>
      </w:r>
    </w:p>
    <w:p w:rsidR="00A631E8" w:rsidRDefault="00A631E8" w:rsidP="00A631E8">
      <w:pPr>
        <w:pStyle w:val="af"/>
        <w:shd w:val="clear" w:color="auto" w:fill="FFFFFF"/>
        <w:autoSpaceDE w:val="0"/>
        <w:autoSpaceDN w:val="0"/>
        <w:adjustRightInd w:val="0"/>
        <w:ind w:left="0" w:firstLine="567"/>
      </w:pPr>
      <w:r>
        <w:t>7.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631E8" w:rsidRDefault="00A631E8" w:rsidP="00A631E8">
      <w:pPr>
        <w:pStyle w:val="af"/>
        <w:shd w:val="clear" w:color="auto" w:fill="FFFFFF"/>
        <w:autoSpaceDE w:val="0"/>
        <w:autoSpaceDN w:val="0"/>
        <w:adjustRightInd w:val="0"/>
        <w:ind w:left="0" w:firstLine="567"/>
      </w:pPr>
      <w:proofErr w:type="gramStart"/>
      <w: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w:t>
      </w:r>
      <w:r>
        <w:lastRenderedPageBreak/>
        <w:t>выращенного на территории Российской Федерации</w:t>
      </w:r>
      <w:proofErr w:type="gramEnd"/>
      <w:r>
        <w:t xml:space="preserve"> винограда), выполнением работ, оказанием услуг.</w:t>
      </w:r>
    </w:p>
    <w:p w:rsidR="00A631E8" w:rsidRDefault="00A631E8" w:rsidP="00A631E8">
      <w:pPr>
        <w:pStyle w:val="af"/>
        <w:shd w:val="clear" w:color="auto" w:fill="FFFFFF"/>
        <w:autoSpaceDE w:val="0"/>
        <w:autoSpaceDN w:val="0"/>
        <w:adjustRightInd w:val="0"/>
        <w:ind w:left="0" w:firstLine="567"/>
      </w:pPr>
      <w:proofErr w:type="gramStart"/>
      <w: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roofErr w:type="gramEnd"/>
    </w:p>
    <w:p w:rsidR="00A631E8" w:rsidRDefault="00A631E8" w:rsidP="00A631E8">
      <w:pPr>
        <w:pStyle w:val="af"/>
        <w:shd w:val="clear" w:color="auto" w:fill="FFFFFF"/>
        <w:autoSpaceDE w:val="0"/>
        <w:autoSpaceDN w:val="0"/>
        <w:adjustRightInd w:val="0"/>
        <w:ind w:left="0" w:firstLine="567"/>
      </w:pPr>
      <w:proofErr w:type="gramStart"/>
      <w: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roofErr w:type="gramEnd"/>
    </w:p>
    <w:p w:rsidR="00A631E8" w:rsidRDefault="00A631E8" w:rsidP="00A631E8">
      <w:pPr>
        <w:pStyle w:val="af"/>
        <w:shd w:val="clear" w:color="auto" w:fill="FFFFFF"/>
        <w:autoSpaceDE w:val="0"/>
        <w:autoSpaceDN w:val="0"/>
        <w:adjustRightInd w:val="0"/>
        <w:ind w:left="0" w:firstLine="567"/>
      </w:pPr>
      <w:r>
        <w:t>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A631E8" w:rsidRDefault="00A631E8" w:rsidP="00A631E8">
      <w:pPr>
        <w:pStyle w:val="af"/>
        <w:shd w:val="clear" w:color="auto" w:fill="FFFFFF"/>
        <w:autoSpaceDE w:val="0"/>
        <w:autoSpaceDN w:val="0"/>
        <w:adjustRightInd w:val="0"/>
        <w:ind w:left="0" w:firstLine="567"/>
      </w:pPr>
      <w:proofErr w:type="gramStart"/>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w:t>
      </w:r>
      <w:proofErr w:type="gramEnd"/>
      <w:r>
        <w:t xml:space="preserve"> инфраструктуры, инвестиционные проекты);</w:t>
      </w:r>
    </w:p>
    <w:p w:rsidR="00A631E8" w:rsidRDefault="00A631E8" w:rsidP="00A631E8">
      <w:pPr>
        <w:pStyle w:val="af"/>
        <w:shd w:val="clear" w:color="auto" w:fill="FFFFFF"/>
        <w:autoSpaceDE w:val="0"/>
        <w:autoSpaceDN w:val="0"/>
        <w:adjustRightInd w:val="0"/>
        <w:ind w:left="0" w:firstLine="567"/>
      </w:pPr>
      <w:r>
        <w:t>2) на возмещение затрат в связи с ранее осуществленными указанными юридическими лицами капитальными вложениями в объекты инфраструктуры.</w:t>
      </w:r>
    </w:p>
    <w:p w:rsidR="00A631E8" w:rsidRDefault="00A631E8" w:rsidP="00A631E8">
      <w:pPr>
        <w:pStyle w:val="af"/>
        <w:shd w:val="clear" w:color="auto" w:fill="FFFFFF"/>
        <w:autoSpaceDE w:val="0"/>
        <w:autoSpaceDN w:val="0"/>
        <w:adjustRightInd w:val="0"/>
        <w:ind w:left="0" w:firstLine="567"/>
      </w:pPr>
      <w:r>
        <w:t>Предоставление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w:t>
      </w:r>
    </w:p>
    <w:p w:rsidR="00A631E8" w:rsidRDefault="00A631E8" w:rsidP="00A631E8">
      <w:pPr>
        <w:pStyle w:val="af"/>
        <w:shd w:val="clear" w:color="auto" w:fill="FFFFFF"/>
        <w:autoSpaceDE w:val="0"/>
        <w:autoSpaceDN w:val="0"/>
        <w:adjustRightInd w:val="0"/>
        <w:ind w:left="0" w:firstLine="567"/>
      </w:pPr>
      <w:proofErr w:type="gramStart"/>
      <w:r>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и заключение соглашений о государственно-частном партнерстве, </w:t>
      </w:r>
      <w:proofErr w:type="spellStart"/>
      <w:r>
        <w:t>муниципально</w:t>
      </w:r>
      <w:proofErr w:type="spellEnd"/>
      <w:r>
        <w:t xml:space="preserve">-частном партнерстве, концессионных соглашений от имени Российской Федерации, субъекта Российской Федерации, муниципального </w:t>
      </w:r>
      <w:r>
        <w:lastRenderedPageBreak/>
        <w:t>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w:t>
      </w:r>
      <w:proofErr w:type="gramEnd"/>
      <w:r>
        <w:t xml:space="preserve"> </w:t>
      </w:r>
      <w:proofErr w:type="gramStart"/>
      <w:r>
        <w:t>Российской Федерации, местной администрации, принимаемыми в определяемом ими порядке.</w:t>
      </w:r>
      <w:proofErr w:type="gramEnd"/>
    </w:p>
    <w:p w:rsidR="00A631E8" w:rsidRDefault="00A631E8" w:rsidP="00A631E8">
      <w:pPr>
        <w:pStyle w:val="af"/>
        <w:shd w:val="clear" w:color="auto" w:fill="FFFFFF"/>
        <w:autoSpaceDE w:val="0"/>
        <w:autoSpaceDN w:val="0"/>
        <w:adjustRightInd w:val="0"/>
        <w:ind w:left="0" w:firstLine="567"/>
      </w:pPr>
      <w:r>
        <w:t>Договоры (соглашения) о предоставлении субсидий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B64B87" w:rsidRDefault="00A631E8" w:rsidP="00A631E8">
      <w:pPr>
        <w:pStyle w:val="af"/>
        <w:shd w:val="clear" w:color="auto" w:fill="FFFFFF"/>
        <w:autoSpaceDE w:val="0"/>
        <w:autoSpaceDN w:val="0"/>
        <w:adjustRightInd w:val="0"/>
        <w:ind w:left="0" w:firstLine="567"/>
      </w:pPr>
      <w:r>
        <w:t>Условием предоставления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8569B" w:rsidRPr="00D527EA" w:rsidRDefault="0003273F" w:rsidP="00A631E8">
      <w:pPr>
        <w:pStyle w:val="af"/>
        <w:shd w:val="clear" w:color="auto" w:fill="FFFFFF"/>
        <w:autoSpaceDE w:val="0"/>
        <w:autoSpaceDN w:val="0"/>
        <w:adjustRightInd w:val="0"/>
        <w:ind w:left="0" w:firstLine="650"/>
      </w:pPr>
      <w:r>
        <w:t xml:space="preserve">2. </w:t>
      </w:r>
      <w:proofErr w:type="gramStart"/>
      <w:r w:rsidRPr="00D527EA">
        <w:t>Контроль за</w:t>
      </w:r>
      <w:proofErr w:type="gramEnd"/>
      <w:r w:rsidRPr="00D527EA">
        <w:t xml:space="preserve"> исполнением настоящего ре</w:t>
      </w:r>
      <w:r w:rsidR="00757992" w:rsidRPr="00D527EA">
        <w:t>шения возложить на постоянную  комиссию</w:t>
      </w:r>
      <w:r w:rsidRPr="00D527EA">
        <w:t xml:space="preserve">  по  бюджетной, налоговой и финансовой  политике, собственности  и  экономиче</w:t>
      </w:r>
      <w:r w:rsidR="00757992" w:rsidRPr="00D527EA">
        <w:t>ским  вопросам</w:t>
      </w:r>
      <w:r w:rsidRPr="00D527EA">
        <w:t xml:space="preserve"> и главу </w:t>
      </w:r>
      <w:r w:rsidR="00D93D4E" w:rsidRPr="00D527EA">
        <w:t>муниципального</w:t>
      </w:r>
      <w:r w:rsidR="00026FC4" w:rsidRPr="00D527EA">
        <w:t xml:space="preserve"> образования Ленинский сельсовет Оренбургского района</w:t>
      </w:r>
      <w:r w:rsidR="00757992" w:rsidRPr="00D527EA">
        <w:t xml:space="preserve"> Оренбургской области Табакова А.Г.</w:t>
      </w:r>
    </w:p>
    <w:p w:rsidR="0003273F" w:rsidRPr="00D527EA" w:rsidRDefault="00A631E8" w:rsidP="00D8569B">
      <w:pPr>
        <w:pStyle w:val="ConsPlusTitle"/>
        <w:ind w:firstLine="650"/>
        <w:jc w:val="both"/>
        <w:outlineLvl w:val="0"/>
        <w:rPr>
          <w:rFonts w:ascii="Times New Roman" w:hAnsi="Times New Roman" w:cs="Times New Roman"/>
          <w:b w:val="0"/>
          <w:bCs w:val="0"/>
          <w:sz w:val="28"/>
          <w:szCs w:val="28"/>
          <w:lang w:eastAsia="en-US"/>
        </w:rPr>
      </w:pPr>
      <w:r>
        <w:rPr>
          <w:rFonts w:ascii="Times New Roman" w:hAnsi="Times New Roman" w:cs="Times New Roman"/>
          <w:b w:val="0"/>
          <w:bCs w:val="0"/>
          <w:sz w:val="28"/>
          <w:szCs w:val="28"/>
          <w:lang w:eastAsia="en-US"/>
        </w:rPr>
        <w:t>3</w:t>
      </w:r>
      <w:r w:rsidR="0003273F" w:rsidRPr="00D527EA">
        <w:rPr>
          <w:rFonts w:ascii="Times New Roman" w:hAnsi="Times New Roman" w:cs="Times New Roman"/>
          <w:b w:val="0"/>
          <w:bCs w:val="0"/>
          <w:sz w:val="28"/>
          <w:szCs w:val="28"/>
          <w:lang w:eastAsia="en-US"/>
        </w:rPr>
        <w:t xml:space="preserve">. Настоящее решение вступает в силу после </w:t>
      </w:r>
      <w:r w:rsidR="00D8569B" w:rsidRPr="00D527EA">
        <w:rPr>
          <w:rFonts w:ascii="Times New Roman" w:hAnsi="Times New Roman" w:cs="Times New Roman"/>
          <w:b w:val="0"/>
          <w:bCs w:val="0"/>
          <w:sz w:val="28"/>
          <w:szCs w:val="28"/>
          <w:lang w:eastAsia="en-US"/>
        </w:rPr>
        <w:t>обнародования.</w:t>
      </w:r>
    </w:p>
    <w:p w:rsidR="0003273F" w:rsidRDefault="0003273F" w:rsidP="0003273F">
      <w:pPr>
        <w:pStyle w:val="af3"/>
        <w:rPr>
          <w:szCs w:val="28"/>
          <w:lang w:eastAsia="en-US"/>
        </w:rPr>
      </w:pPr>
    </w:p>
    <w:p w:rsidR="00E77C17" w:rsidRDefault="00E77C17" w:rsidP="0003273F">
      <w:pPr>
        <w:pStyle w:val="af3"/>
        <w:rPr>
          <w:szCs w:val="28"/>
          <w:lang w:eastAsia="en-US"/>
        </w:rPr>
      </w:pPr>
    </w:p>
    <w:p w:rsidR="00E8673B" w:rsidRPr="00D527EA" w:rsidRDefault="00E8673B" w:rsidP="0003273F">
      <w:pPr>
        <w:pStyle w:val="af3"/>
        <w:rPr>
          <w:szCs w:val="28"/>
          <w:lang w:eastAsia="en-US"/>
        </w:rPr>
      </w:pPr>
    </w:p>
    <w:p w:rsidR="00E8673B" w:rsidRDefault="00D67EC9" w:rsidP="00E8673B">
      <w:pPr>
        <w:pStyle w:val="af3"/>
        <w:jc w:val="left"/>
      </w:pPr>
      <w:r>
        <w:t>Глава муниципального образования</w:t>
      </w:r>
      <w:r w:rsidR="00E8673B">
        <w:t xml:space="preserve"> – </w:t>
      </w:r>
    </w:p>
    <w:p w:rsidR="0003273F" w:rsidRDefault="00E8673B" w:rsidP="00E8673B">
      <w:pPr>
        <w:pStyle w:val="af3"/>
        <w:jc w:val="left"/>
      </w:pPr>
      <w:r>
        <w:t>П</w:t>
      </w:r>
      <w:r w:rsidR="00D67EC9">
        <w:t>редседатель Совета депутатов</w:t>
      </w:r>
      <w:r w:rsidR="0003273F">
        <w:t xml:space="preserve">                        </w:t>
      </w:r>
      <w:r w:rsidR="00757992">
        <w:t xml:space="preserve">                     </w:t>
      </w:r>
      <w:r>
        <w:t xml:space="preserve">                        </w:t>
      </w:r>
      <w:r w:rsidR="00757992">
        <w:t>А.Г. Табаков</w:t>
      </w:r>
    </w:p>
    <w:p w:rsidR="00D8569B" w:rsidRDefault="00D8569B" w:rsidP="0003273F">
      <w:pPr>
        <w:pStyle w:val="af3"/>
        <w:jc w:val="both"/>
      </w:pPr>
    </w:p>
    <w:p w:rsidR="00D67EC9" w:rsidRDefault="00D8569B" w:rsidP="00D67EC9">
      <w:pPr>
        <w:ind w:firstLine="0"/>
        <w:rPr>
          <w:rFonts w:eastAsia="Times New Roman"/>
          <w:szCs w:val="20"/>
          <w:lang w:eastAsia="ru-RU"/>
        </w:rPr>
      </w:pPr>
      <w:r>
        <w:rPr>
          <w:rFonts w:eastAsia="Times New Roman"/>
          <w:szCs w:val="20"/>
          <w:lang w:eastAsia="ru-RU"/>
        </w:rPr>
        <w:t xml:space="preserve">   </w:t>
      </w:r>
    </w:p>
    <w:p w:rsidR="00D67EC9" w:rsidRDefault="00D67EC9" w:rsidP="00D67EC9">
      <w:pPr>
        <w:ind w:firstLine="0"/>
        <w:rPr>
          <w:rFonts w:eastAsia="Times New Roman"/>
          <w:szCs w:val="20"/>
          <w:lang w:eastAsia="ru-RU"/>
        </w:rPr>
      </w:pPr>
    </w:p>
    <w:p w:rsidR="00D67EC9" w:rsidRDefault="00D67EC9" w:rsidP="00D67EC9">
      <w:pPr>
        <w:ind w:firstLine="0"/>
        <w:rPr>
          <w:rFonts w:eastAsia="Times New Roman"/>
          <w:szCs w:val="20"/>
          <w:lang w:eastAsia="ru-RU"/>
        </w:rPr>
      </w:pPr>
    </w:p>
    <w:p w:rsidR="00D67EC9" w:rsidRDefault="00D67EC9" w:rsidP="00D67EC9">
      <w:pPr>
        <w:ind w:firstLine="0"/>
        <w:rPr>
          <w:rFonts w:eastAsia="Times New Roman"/>
          <w:szCs w:val="20"/>
          <w:lang w:eastAsia="ru-RU"/>
        </w:rPr>
      </w:pPr>
    </w:p>
    <w:p w:rsidR="00D67EC9" w:rsidRDefault="00D67EC9" w:rsidP="00D67EC9">
      <w:pPr>
        <w:ind w:firstLine="0"/>
        <w:rPr>
          <w:rFonts w:eastAsia="Times New Roman"/>
          <w:szCs w:val="20"/>
          <w:lang w:eastAsia="ru-RU"/>
        </w:rPr>
      </w:pPr>
    </w:p>
    <w:p w:rsidR="00D67EC9" w:rsidRDefault="00D67EC9" w:rsidP="00D67EC9">
      <w:pPr>
        <w:ind w:firstLine="0"/>
        <w:rPr>
          <w:rFonts w:eastAsia="Times New Roman"/>
          <w:szCs w:val="20"/>
          <w:lang w:eastAsia="ru-RU"/>
        </w:rPr>
      </w:pPr>
    </w:p>
    <w:p w:rsidR="00D67EC9" w:rsidRDefault="00D67EC9" w:rsidP="00D67EC9">
      <w:pPr>
        <w:ind w:firstLine="0"/>
        <w:rPr>
          <w:rFonts w:eastAsia="Times New Roman"/>
          <w:szCs w:val="20"/>
          <w:lang w:eastAsia="ru-RU"/>
        </w:rPr>
      </w:pPr>
    </w:p>
    <w:p w:rsidR="00D67EC9" w:rsidRDefault="00D67EC9" w:rsidP="00D67EC9">
      <w:pPr>
        <w:ind w:firstLine="0"/>
        <w:rPr>
          <w:rFonts w:eastAsia="Times New Roman"/>
          <w:szCs w:val="20"/>
          <w:lang w:eastAsia="ru-RU"/>
        </w:rPr>
      </w:pPr>
    </w:p>
    <w:p w:rsidR="00D67EC9" w:rsidRDefault="00D67EC9" w:rsidP="00D67EC9">
      <w:pPr>
        <w:ind w:firstLine="0"/>
        <w:rPr>
          <w:rFonts w:eastAsia="Times New Roman"/>
          <w:szCs w:val="20"/>
          <w:lang w:eastAsia="ru-RU"/>
        </w:rPr>
      </w:pPr>
    </w:p>
    <w:p w:rsidR="0003273F" w:rsidRDefault="0003273F" w:rsidP="00D67EC9">
      <w:pPr>
        <w:ind w:firstLine="0"/>
      </w:pPr>
      <w:r>
        <w:rPr>
          <w:sz w:val="20"/>
        </w:rPr>
        <w:t>Разослано:  пос</w:t>
      </w:r>
      <w:r w:rsidR="00757992">
        <w:rPr>
          <w:sz w:val="20"/>
        </w:rPr>
        <w:t>тоянной  комиссии  по  бюджету</w:t>
      </w:r>
      <w:r>
        <w:rPr>
          <w:sz w:val="20"/>
        </w:rPr>
        <w:t>, финансовому  управле</w:t>
      </w:r>
      <w:r w:rsidR="00757992">
        <w:rPr>
          <w:sz w:val="20"/>
        </w:rPr>
        <w:t xml:space="preserve">нию, </w:t>
      </w:r>
      <w:r>
        <w:rPr>
          <w:sz w:val="20"/>
        </w:rPr>
        <w:t xml:space="preserve"> УФК</w:t>
      </w:r>
      <w:r w:rsidR="00D8569B">
        <w:rPr>
          <w:sz w:val="20"/>
        </w:rPr>
        <w:t xml:space="preserve"> </w:t>
      </w:r>
      <w:r>
        <w:rPr>
          <w:sz w:val="20"/>
        </w:rPr>
        <w:t>по Оренбургской  области,  МИ ФНС России № 7 по Оренбургской области,</w:t>
      </w:r>
      <w:r w:rsidR="00757992">
        <w:rPr>
          <w:sz w:val="20"/>
        </w:rPr>
        <w:t xml:space="preserve"> </w:t>
      </w:r>
      <w:r w:rsidR="00D8569B">
        <w:rPr>
          <w:sz w:val="20"/>
        </w:rPr>
        <w:t xml:space="preserve"> прокуратуре  района, в  дело</w:t>
      </w:r>
    </w:p>
    <w:p w:rsidR="00D67EC9" w:rsidRDefault="00D67EC9" w:rsidP="00CC3441">
      <w:pPr>
        <w:ind w:left="6521" w:firstLine="0"/>
        <w:jc w:val="left"/>
      </w:pPr>
    </w:p>
    <w:p w:rsidR="00D67EC9" w:rsidRDefault="00D67EC9" w:rsidP="00CC3441">
      <w:pPr>
        <w:ind w:left="6521" w:firstLine="0"/>
        <w:jc w:val="left"/>
      </w:pPr>
    </w:p>
    <w:p w:rsidR="00D67EC9" w:rsidRDefault="00D67EC9" w:rsidP="00CC3441">
      <w:pPr>
        <w:ind w:left="6521" w:firstLine="0"/>
        <w:jc w:val="left"/>
      </w:pPr>
    </w:p>
    <w:sectPr w:rsidR="00D67EC9" w:rsidSect="00FF1E2A">
      <w:headerReference w:type="default" r:id="rId9"/>
      <w:pgSz w:w="11907" w:h="16840" w:code="9"/>
      <w:pgMar w:top="1134" w:right="567" w:bottom="993" w:left="1134"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5D" w:rsidRDefault="0069745D" w:rsidP="00FB6BAF">
      <w:r>
        <w:separator/>
      </w:r>
    </w:p>
  </w:endnote>
  <w:endnote w:type="continuationSeparator" w:id="0">
    <w:p w:rsidR="0069745D" w:rsidRDefault="0069745D"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5D" w:rsidRDefault="0069745D" w:rsidP="00FB6BAF">
      <w:r>
        <w:separator/>
      </w:r>
    </w:p>
  </w:footnote>
  <w:footnote w:type="continuationSeparator" w:id="0">
    <w:p w:rsidR="0069745D" w:rsidRDefault="0069745D" w:rsidP="00FB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EndPr/>
    <w:sdtContent>
      <w:p w:rsidR="00944C2F" w:rsidRDefault="00944C2F">
        <w:pPr>
          <w:pStyle w:val="ab"/>
          <w:jc w:val="center"/>
        </w:pPr>
        <w:r>
          <w:fldChar w:fldCharType="begin"/>
        </w:r>
        <w:r>
          <w:instrText>PAGE   \* MERGEFORMAT</w:instrText>
        </w:r>
        <w:r>
          <w:fldChar w:fldCharType="separate"/>
        </w:r>
        <w:r w:rsidR="00CA3D5C">
          <w:rPr>
            <w:noProof/>
          </w:rPr>
          <w:t>4</w:t>
        </w:r>
        <w:r>
          <w:fldChar w:fldCharType="end"/>
        </w:r>
      </w:p>
    </w:sdtContent>
  </w:sdt>
  <w:p w:rsidR="00944C2F" w:rsidRDefault="00944C2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A7131E7"/>
    <w:multiLevelType w:val="hybridMultilevel"/>
    <w:tmpl w:val="4992D618"/>
    <w:lvl w:ilvl="0" w:tplc="9940C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DC05130"/>
    <w:multiLevelType w:val="multilevel"/>
    <w:tmpl w:val="142085A0"/>
    <w:lvl w:ilvl="0">
      <w:start w:val="1"/>
      <w:numFmt w:val="decimal"/>
      <w:lvlText w:val="%1."/>
      <w:lvlJc w:val="left"/>
      <w:pPr>
        <w:ind w:left="1730" w:hanging="108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26984"/>
    <w:rsid w:val="00026FC4"/>
    <w:rsid w:val="0003273F"/>
    <w:rsid w:val="00033A6F"/>
    <w:rsid w:val="000376D1"/>
    <w:rsid w:val="000465D3"/>
    <w:rsid w:val="00050F61"/>
    <w:rsid w:val="000517B1"/>
    <w:rsid w:val="0005281C"/>
    <w:rsid w:val="00082326"/>
    <w:rsid w:val="00083C53"/>
    <w:rsid w:val="00087CEA"/>
    <w:rsid w:val="000B3285"/>
    <w:rsid w:val="000B754B"/>
    <w:rsid w:val="000C4964"/>
    <w:rsid w:val="000D1F30"/>
    <w:rsid w:val="000F76BB"/>
    <w:rsid w:val="00110A37"/>
    <w:rsid w:val="001122EE"/>
    <w:rsid w:val="0013539C"/>
    <w:rsid w:val="001510BD"/>
    <w:rsid w:val="001532E3"/>
    <w:rsid w:val="00157C3E"/>
    <w:rsid w:val="00160F8C"/>
    <w:rsid w:val="00167B83"/>
    <w:rsid w:val="00173698"/>
    <w:rsid w:val="00177922"/>
    <w:rsid w:val="0019175F"/>
    <w:rsid w:val="001974EE"/>
    <w:rsid w:val="001A00C4"/>
    <w:rsid w:val="001B7A9F"/>
    <w:rsid w:val="001C1E14"/>
    <w:rsid w:val="001C6ABD"/>
    <w:rsid w:val="001D79CD"/>
    <w:rsid w:val="001E25DC"/>
    <w:rsid w:val="001E2FD9"/>
    <w:rsid w:val="00202A38"/>
    <w:rsid w:val="002277B1"/>
    <w:rsid w:val="00233995"/>
    <w:rsid w:val="00246A78"/>
    <w:rsid w:val="0025241A"/>
    <w:rsid w:val="0026241B"/>
    <w:rsid w:val="00262DEA"/>
    <w:rsid w:val="0027035A"/>
    <w:rsid w:val="00281ADA"/>
    <w:rsid w:val="002824A8"/>
    <w:rsid w:val="00297DDA"/>
    <w:rsid w:val="002C1CF9"/>
    <w:rsid w:val="002C43F9"/>
    <w:rsid w:val="002E350C"/>
    <w:rsid w:val="00301B0C"/>
    <w:rsid w:val="003028B9"/>
    <w:rsid w:val="00321D37"/>
    <w:rsid w:val="00333CBD"/>
    <w:rsid w:val="003474B3"/>
    <w:rsid w:val="00375CF2"/>
    <w:rsid w:val="00391C23"/>
    <w:rsid w:val="00392E08"/>
    <w:rsid w:val="003951C6"/>
    <w:rsid w:val="003B3121"/>
    <w:rsid w:val="003F3BBC"/>
    <w:rsid w:val="004131BE"/>
    <w:rsid w:val="00413944"/>
    <w:rsid w:val="004215B3"/>
    <w:rsid w:val="00424FB9"/>
    <w:rsid w:val="004254DC"/>
    <w:rsid w:val="004361C8"/>
    <w:rsid w:val="00453B6A"/>
    <w:rsid w:val="00453B8C"/>
    <w:rsid w:val="00461C40"/>
    <w:rsid w:val="00475E65"/>
    <w:rsid w:val="00477917"/>
    <w:rsid w:val="004825A1"/>
    <w:rsid w:val="004C2430"/>
    <w:rsid w:val="004C4275"/>
    <w:rsid w:val="004D0D00"/>
    <w:rsid w:val="004D3D04"/>
    <w:rsid w:val="004E2207"/>
    <w:rsid w:val="004F5799"/>
    <w:rsid w:val="00501F3F"/>
    <w:rsid w:val="00516078"/>
    <w:rsid w:val="00525677"/>
    <w:rsid w:val="00552D99"/>
    <w:rsid w:val="00561FE2"/>
    <w:rsid w:val="00572553"/>
    <w:rsid w:val="00585D6B"/>
    <w:rsid w:val="0059290E"/>
    <w:rsid w:val="00592D4A"/>
    <w:rsid w:val="005A631D"/>
    <w:rsid w:val="005B3B43"/>
    <w:rsid w:val="005B6D85"/>
    <w:rsid w:val="005E1D9F"/>
    <w:rsid w:val="00611C22"/>
    <w:rsid w:val="00630613"/>
    <w:rsid w:val="00643316"/>
    <w:rsid w:val="006601C5"/>
    <w:rsid w:val="006645E0"/>
    <w:rsid w:val="00672AE1"/>
    <w:rsid w:val="0068450B"/>
    <w:rsid w:val="0069745D"/>
    <w:rsid w:val="006A7701"/>
    <w:rsid w:val="006A7F17"/>
    <w:rsid w:val="006B2814"/>
    <w:rsid w:val="006F6679"/>
    <w:rsid w:val="0070576A"/>
    <w:rsid w:val="007217C0"/>
    <w:rsid w:val="0073265E"/>
    <w:rsid w:val="00733426"/>
    <w:rsid w:val="00740E3F"/>
    <w:rsid w:val="00757992"/>
    <w:rsid w:val="007613D1"/>
    <w:rsid w:val="00762CAA"/>
    <w:rsid w:val="007715F8"/>
    <w:rsid w:val="007843DC"/>
    <w:rsid w:val="007870E6"/>
    <w:rsid w:val="007911B9"/>
    <w:rsid w:val="007A714E"/>
    <w:rsid w:val="007B3894"/>
    <w:rsid w:val="007C774C"/>
    <w:rsid w:val="007E0D44"/>
    <w:rsid w:val="00815244"/>
    <w:rsid w:val="008311CD"/>
    <w:rsid w:val="0084041C"/>
    <w:rsid w:val="008434D3"/>
    <w:rsid w:val="008439B6"/>
    <w:rsid w:val="00852AB4"/>
    <w:rsid w:val="00860EAC"/>
    <w:rsid w:val="00862EE3"/>
    <w:rsid w:val="0086351C"/>
    <w:rsid w:val="00863531"/>
    <w:rsid w:val="00886DE0"/>
    <w:rsid w:val="00890B36"/>
    <w:rsid w:val="008B09C8"/>
    <w:rsid w:val="008B4316"/>
    <w:rsid w:val="008B4666"/>
    <w:rsid w:val="008C00AF"/>
    <w:rsid w:val="008C5271"/>
    <w:rsid w:val="008C6C9E"/>
    <w:rsid w:val="008F4C34"/>
    <w:rsid w:val="008F4FCA"/>
    <w:rsid w:val="009105BA"/>
    <w:rsid w:val="00915D84"/>
    <w:rsid w:val="00941386"/>
    <w:rsid w:val="00944C2F"/>
    <w:rsid w:val="00946B4A"/>
    <w:rsid w:val="00957633"/>
    <w:rsid w:val="0096504C"/>
    <w:rsid w:val="009669DD"/>
    <w:rsid w:val="00976779"/>
    <w:rsid w:val="009942D8"/>
    <w:rsid w:val="009A6BB1"/>
    <w:rsid w:val="009B37CC"/>
    <w:rsid w:val="009C3A53"/>
    <w:rsid w:val="009D2971"/>
    <w:rsid w:val="009D54D7"/>
    <w:rsid w:val="009F4DE6"/>
    <w:rsid w:val="00A311F4"/>
    <w:rsid w:val="00A31FA2"/>
    <w:rsid w:val="00A46A92"/>
    <w:rsid w:val="00A62DE2"/>
    <w:rsid w:val="00A631E8"/>
    <w:rsid w:val="00A75B6D"/>
    <w:rsid w:val="00A85BBD"/>
    <w:rsid w:val="00A86DBC"/>
    <w:rsid w:val="00A90B48"/>
    <w:rsid w:val="00AB2FDE"/>
    <w:rsid w:val="00AC32C3"/>
    <w:rsid w:val="00AC4E8A"/>
    <w:rsid w:val="00AD5A99"/>
    <w:rsid w:val="00AF4746"/>
    <w:rsid w:val="00B00AB6"/>
    <w:rsid w:val="00B071A1"/>
    <w:rsid w:val="00B13F16"/>
    <w:rsid w:val="00B325C0"/>
    <w:rsid w:val="00B64B87"/>
    <w:rsid w:val="00B669F6"/>
    <w:rsid w:val="00B86C05"/>
    <w:rsid w:val="00B93B14"/>
    <w:rsid w:val="00BA160F"/>
    <w:rsid w:val="00BB0424"/>
    <w:rsid w:val="00BD01A8"/>
    <w:rsid w:val="00BD0601"/>
    <w:rsid w:val="00BF53BE"/>
    <w:rsid w:val="00C0172C"/>
    <w:rsid w:val="00C02E94"/>
    <w:rsid w:val="00C2034E"/>
    <w:rsid w:val="00C209F4"/>
    <w:rsid w:val="00C20E19"/>
    <w:rsid w:val="00C54446"/>
    <w:rsid w:val="00C56457"/>
    <w:rsid w:val="00C70571"/>
    <w:rsid w:val="00C73225"/>
    <w:rsid w:val="00C7636C"/>
    <w:rsid w:val="00C84542"/>
    <w:rsid w:val="00C862B2"/>
    <w:rsid w:val="00CA3418"/>
    <w:rsid w:val="00CA3D5C"/>
    <w:rsid w:val="00CA576A"/>
    <w:rsid w:val="00CC00A6"/>
    <w:rsid w:val="00CC3441"/>
    <w:rsid w:val="00CE12A4"/>
    <w:rsid w:val="00CF3606"/>
    <w:rsid w:val="00CF6387"/>
    <w:rsid w:val="00D202A3"/>
    <w:rsid w:val="00D21F09"/>
    <w:rsid w:val="00D248C5"/>
    <w:rsid w:val="00D27422"/>
    <w:rsid w:val="00D527EA"/>
    <w:rsid w:val="00D67EC9"/>
    <w:rsid w:val="00D8569B"/>
    <w:rsid w:val="00D91193"/>
    <w:rsid w:val="00D93D4E"/>
    <w:rsid w:val="00D96343"/>
    <w:rsid w:val="00DA613C"/>
    <w:rsid w:val="00DB10A2"/>
    <w:rsid w:val="00DB6110"/>
    <w:rsid w:val="00DB6687"/>
    <w:rsid w:val="00DC20D6"/>
    <w:rsid w:val="00DF334E"/>
    <w:rsid w:val="00DF6615"/>
    <w:rsid w:val="00E04711"/>
    <w:rsid w:val="00E12250"/>
    <w:rsid w:val="00E17353"/>
    <w:rsid w:val="00E42AF9"/>
    <w:rsid w:val="00E45547"/>
    <w:rsid w:val="00E77C17"/>
    <w:rsid w:val="00E8673B"/>
    <w:rsid w:val="00EB3BAA"/>
    <w:rsid w:val="00EC72F3"/>
    <w:rsid w:val="00ED2AC6"/>
    <w:rsid w:val="00ED3945"/>
    <w:rsid w:val="00EE7C7F"/>
    <w:rsid w:val="00EF53FE"/>
    <w:rsid w:val="00F134D3"/>
    <w:rsid w:val="00F1430D"/>
    <w:rsid w:val="00F153B0"/>
    <w:rsid w:val="00F2461C"/>
    <w:rsid w:val="00F354DF"/>
    <w:rsid w:val="00F433EF"/>
    <w:rsid w:val="00F536C0"/>
    <w:rsid w:val="00F71F24"/>
    <w:rsid w:val="00F81FD1"/>
    <w:rsid w:val="00F907D8"/>
    <w:rsid w:val="00F91DEC"/>
    <w:rsid w:val="00F933E5"/>
    <w:rsid w:val="00FA64B1"/>
    <w:rsid w:val="00FB0F83"/>
    <w:rsid w:val="00FB6BAF"/>
    <w:rsid w:val="00FC35B9"/>
    <w:rsid w:val="00FC7C53"/>
    <w:rsid w:val="00FE1B05"/>
    <w:rsid w:val="00FF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semiHidden/>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semiHidden/>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semiHidden/>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semiHidden/>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1907">
      <w:bodyDiv w:val="1"/>
      <w:marLeft w:val="0"/>
      <w:marRight w:val="0"/>
      <w:marTop w:val="0"/>
      <w:marBottom w:val="0"/>
      <w:divBdr>
        <w:top w:val="none" w:sz="0" w:space="0" w:color="auto"/>
        <w:left w:val="none" w:sz="0" w:space="0" w:color="auto"/>
        <w:bottom w:val="none" w:sz="0" w:space="0" w:color="auto"/>
        <w:right w:val="none" w:sz="0" w:space="0" w:color="auto"/>
      </w:divBdr>
    </w:div>
    <w:div w:id="1801874820">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7765-0298-4215-BD2F-43363E70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Leninskii</cp:lastModifiedBy>
  <cp:revision>7</cp:revision>
  <cp:lastPrinted>2019-08-16T06:05:00Z</cp:lastPrinted>
  <dcterms:created xsi:type="dcterms:W3CDTF">2019-07-12T09:28:00Z</dcterms:created>
  <dcterms:modified xsi:type="dcterms:W3CDTF">2019-08-16T06:55:00Z</dcterms:modified>
</cp:coreProperties>
</file>